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961D" w14:textId="0A5032E8" w:rsidR="00EE0DC8" w:rsidRDefault="00EE0DC8" w:rsidP="00CC37AC">
      <w:pPr>
        <w:pStyle w:val="af4"/>
        <w:ind w:firstLine="708"/>
        <w:jc w:val="both"/>
        <w:rPr>
          <w:sz w:val="22"/>
        </w:rPr>
      </w:pPr>
      <w:r w:rsidRPr="00EE0DC8">
        <w:rPr>
          <w:rFonts w:ascii="Calibri" w:eastAsia="Calibri" w:hAnsi="Calibri" w:cs="Arial"/>
          <w:noProof/>
          <w:sz w:val="20"/>
          <w:lang w:eastAsia="ru-RU"/>
        </w:rPr>
        <w:drawing>
          <wp:anchor distT="0" distB="0" distL="114300" distR="114300" simplePos="0" relativeHeight="251658240" behindDoc="1" locked="0" layoutInCell="1" allowOverlap="1" wp14:anchorId="76758B45" wp14:editId="030E3D56">
            <wp:simplePos x="0" y="0"/>
            <wp:positionH relativeFrom="page">
              <wp:posOffset>3377565</wp:posOffset>
            </wp:positionH>
            <wp:positionV relativeFrom="page">
              <wp:posOffset>297180</wp:posOffset>
            </wp:positionV>
            <wp:extent cx="754380" cy="727710"/>
            <wp:effectExtent l="0" t="0" r="7620" b="0"/>
            <wp:wrapNone/>
            <wp:docPr id="20421429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727710"/>
                    </a:xfrm>
                    <a:prstGeom prst="rect">
                      <a:avLst/>
                    </a:prstGeom>
                    <a:noFill/>
                  </pic:spPr>
                </pic:pic>
              </a:graphicData>
            </a:graphic>
            <wp14:sizeRelH relativeFrom="page">
              <wp14:pctWidth>0</wp14:pctWidth>
            </wp14:sizeRelH>
            <wp14:sizeRelV relativeFrom="page">
              <wp14:pctHeight>0</wp14:pctHeight>
            </wp14:sizeRelV>
          </wp:anchor>
        </w:drawing>
      </w:r>
    </w:p>
    <w:p w14:paraId="1D08E86E" w14:textId="77777777" w:rsidR="00EE0DC8" w:rsidRDefault="00EE0DC8" w:rsidP="00CC37AC">
      <w:pPr>
        <w:pStyle w:val="af4"/>
        <w:ind w:firstLine="708"/>
        <w:jc w:val="both"/>
        <w:rPr>
          <w:sz w:val="22"/>
        </w:rPr>
      </w:pPr>
    </w:p>
    <w:p w14:paraId="422E4764" w14:textId="77777777" w:rsidR="00EE0DC8" w:rsidRDefault="00EE0DC8" w:rsidP="00CC37AC">
      <w:pPr>
        <w:pStyle w:val="af4"/>
        <w:ind w:firstLine="708"/>
        <w:jc w:val="both"/>
        <w:rPr>
          <w:sz w:val="22"/>
        </w:rPr>
      </w:pPr>
    </w:p>
    <w:p w14:paraId="31F3A66E" w14:textId="3A7A371A" w:rsidR="00EE0DC8" w:rsidRDefault="00EE0DC8" w:rsidP="00CC37AC">
      <w:pPr>
        <w:pStyle w:val="af4"/>
        <w:ind w:firstLine="708"/>
        <w:jc w:val="both"/>
        <w:rPr>
          <w:sz w:val="22"/>
        </w:rPr>
      </w:pPr>
    </w:p>
    <w:p w14:paraId="7DA0A214" w14:textId="3056E17E" w:rsidR="00EE0DC8" w:rsidRDefault="00EE0DC8" w:rsidP="00EE0DC8">
      <w:pPr>
        <w:pStyle w:val="ab"/>
        <w:rPr>
          <w:lang w:val="ru-RU" w:eastAsia="ar-SA"/>
        </w:rPr>
      </w:pPr>
      <w:r>
        <w:rPr>
          <w:noProof/>
          <w:lang w:val="ru-RU" w:eastAsia="ar-SA"/>
        </w:rPr>
        <w:drawing>
          <wp:anchor distT="0" distB="0" distL="114300" distR="114300" simplePos="0" relativeHeight="251659264" behindDoc="1" locked="0" layoutInCell="1" allowOverlap="1" wp14:anchorId="2717D7CA" wp14:editId="5C01A532">
            <wp:simplePos x="0" y="0"/>
            <wp:positionH relativeFrom="page">
              <wp:posOffset>2957195</wp:posOffset>
            </wp:positionH>
            <wp:positionV relativeFrom="page">
              <wp:posOffset>1096645</wp:posOffset>
            </wp:positionV>
            <wp:extent cx="1645285" cy="314325"/>
            <wp:effectExtent l="0" t="0" r="0" b="9525"/>
            <wp:wrapNone/>
            <wp:docPr id="16301638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285" cy="314325"/>
                    </a:xfrm>
                    <a:prstGeom prst="rect">
                      <a:avLst/>
                    </a:prstGeom>
                    <a:noFill/>
                  </pic:spPr>
                </pic:pic>
              </a:graphicData>
            </a:graphic>
            <wp14:sizeRelH relativeFrom="page">
              <wp14:pctWidth>0</wp14:pctWidth>
            </wp14:sizeRelH>
            <wp14:sizeRelV relativeFrom="page">
              <wp14:pctHeight>0</wp14:pctHeight>
            </wp14:sizeRelV>
          </wp:anchor>
        </w:drawing>
      </w:r>
    </w:p>
    <w:p w14:paraId="692E1A94" w14:textId="77777777" w:rsidR="00EE0DC8" w:rsidRPr="00EE0DC8" w:rsidRDefault="00EE0DC8" w:rsidP="00EE0DC8">
      <w:pPr>
        <w:rPr>
          <w:lang w:val="ru-RU" w:eastAsia="ar-SA"/>
        </w:rPr>
      </w:pPr>
    </w:p>
    <w:p w14:paraId="4072A1FE" w14:textId="55ABCA8E" w:rsidR="00EE0DC8" w:rsidRDefault="00EE0DC8" w:rsidP="00CC37AC">
      <w:pPr>
        <w:pStyle w:val="af4"/>
        <w:ind w:firstLine="708"/>
        <w:jc w:val="both"/>
        <w:rPr>
          <w:sz w:val="22"/>
        </w:rPr>
      </w:pPr>
      <w:r>
        <w:rPr>
          <w:noProof/>
          <w:sz w:val="22"/>
        </w:rPr>
        <w:drawing>
          <wp:anchor distT="0" distB="0" distL="114300" distR="114300" simplePos="0" relativeHeight="251660288" behindDoc="1" locked="0" layoutInCell="1" allowOverlap="1" wp14:anchorId="0A9F94B0" wp14:editId="24481E54">
            <wp:simplePos x="0" y="0"/>
            <wp:positionH relativeFrom="page">
              <wp:posOffset>3123565</wp:posOffset>
            </wp:positionH>
            <wp:positionV relativeFrom="page">
              <wp:posOffset>1532890</wp:posOffset>
            </wp:positionV>
            <wp:extent cx="1304925" cy="168910"/>
            <wp:effectExtent l="0" t="0" r="9525" b="2540"/>
            <wp:wrapNone/>
            <wp:docPr id="42696106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68910"/>
                    </a:xfrm>
                    <a:prstGeom prst="rect">
                      <a:avLst/>
                    </a:prstGeom>
                    <a:noFill/>
                  </pic:spPr>
                </pic:pic>
              </a:graphicData>
            </a:graphic>
            <wp14:sizeRelH relativeFrom="page">
              <wp14:pctWidth>0</wp14:pctWidth>
            </wp14:sizeRelH>
            <wp14:sizeRelV relativeFrom="page">
              <wp14:pctHeight>0</wp14:pctHeight>
            </wp14:sizeRelV>
          </wp:anchor>
        </w:drawing>
      </w:r>
    </w:p>
    <w:p w14:paraId="22E529D4" w14:textId="77777777" w:rsidR="00810BFD" w:rsidRDefault="00810BFD" w:rsidP="000227FA">
      <w:pPr>
        <w:pStyle w:val="a5"/>
        <w:ind w:left="0" w:firstLine="0"/>
        <w:rPr>
          <w:b/>
          <w:color w:val="000000"/>
          <w:sz w:val="28"/>
          <w:szCs w:val="28"/>
        </w:rPr>
      </w:pPr>
    </w:p>
    <w:p w14:paraId="232FA43A" w14:textId="77777777" w:rsidR="002150EA" w:rsidRPr="002150EA" w:rsidRDefault="002150EA" w:rsidP="002150EA">
      <w:pPr>
        <w:ind w:firstLine="708"/>
        <w:jc w:val="both"/>
        <w:rPr>
          <w:b/>
          <w:sz w:val="22"/>
          <w:lang w:val="ru-RU"/>
        </w:rPr>
      </w:pPr>
      <w:r w:rsidRPr="002150EA">
        <w:rPr>
          <w:sz w:val="22"/>
          <w:lang w:val="ru-RU"/>
        </w:rPr>
        <w:t xml:space="preserve">До заключения договора Исполнитель в доступной форме уведомляет Потребителя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а также уведомляет Потребителя (Пациента)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С территориальной программой государственных гарантий бесплатного оказания гражданам медицинской помощи ознакомлен. Пациент предупрежден о том, что в помещениях клиники с целью контроля качества и безопасности медицинской деятельности ведется видеонаблюдение и аудиофиксация. </w:t>
      </w:r>
    </w:p>
    <w:p w14:paraId="75BC0C06" w14:textId="77777777" w:rsidR="002150EA" w:rsidRPr="002150EA" w:rsidRDefault="002150EA" w:rsidP="002150EA">
      <w:pPr>
        <w:suppressAutoHyphens/>
        <w:ind w:firstLine="708"/>
        <w:jc w:val="both"/>
        <w:rPr>
          <w:b/>
          <w:sz w:val="22"/>
          <w:szCs w:val="20"/>
          <w:lang w:val="ru-RU" w:eastAsia="ar-SA"/>
        </w:rPr>
      </w:pPr>
    </w:p>
    <w:p w14:paraId="4A2642E8" w14:textId="77777777" w:rsidR="002150EA" w:rsidRPr="002150EA" w:rsidRDefault="002150EA" w:rsidP="002150EA">
      <w:pPr>
        <w:suppressAutoHyphens/>
        <w:jc w:val="center"/>
        <w:rPr>
          <w:b/>
          <w:sz w:val="28"/>
          <w:szCs w:val="28"/>
          <w:lang w:val="ru-RU" w:eastAsia="ar-SA"/>
        </w:rPr>
      </w:pPr>
      <w:r w:rsidRPr="002150EA">
        <w:rPr>
          <w:b/>
          <w:sz w:val="28"/>
          <w:szCs w:val="28"/>
          <w:lang w:val="ru-RU" w:eastAsia="ar-SA"/>
        </w:rPr>
        <w:t>Договор на оказание платных медицинских услуг № ______</w:t>
      </w:r>
    </w:p>
    <w:p w14:paraId="38E19A85" w14:textId="77777777" w:rsidR="002150EA" w:rsidRPr="002150EA" w:rsidRDefault="002150EA" w:rsidP="002150EA">
      <w:pPr>
        <w:jc w:val="center"/>
        <w:rPr>
          <w:sz w:val="28"/>
          <w:szCs w:val="28"/>
          <w:lang w:val="ru-RU"/>
        </w:rPr>
      </w:pPr>
    </w:p>
    <w:p w14:paraId="41F1AACC" w14:textId="77777777" w:rsidR="002150EA" w:rsidRPr="002150EA" w:rsidRDefault="002150EA" w:rsidP="002150EA">
      <w:pPr>
        <w:rPr>
          <w:sz w:val="28"/>
          <w:szCs w:val="28"/>
          <w:lang w:val="ru-RU"/>
        </w:rPr>
      </w:pPr>
      <w:r w:rsidRPr="002150EA">
        <w:rPr>
          <w:sz w:val="28"/>
          <w:szCs w:val="28"/>
          <w:lang w:val="ru-RU"/>
        </w:rPr>
        <w:t>г. Москва</w:t>
      </w:r>
      <w:r w:rsidRPr="002150EA">
        <w:rPr>
          <w:sz w:val="28"/>
          <w:szCs w:val="28"/>
          <w:lang w:val="ru-RU"/>
        </w:rPr>
        <w:tab/>
      </w:r>
      <w:r w:rsidRPr="002150EA">
        <w:rPr>
          <w:sz w:val="28"/>
          <w:szCs w:val="28"/>
          <w:lang w:val="ru-RU"/>
        </w:rPr>
        <w:tab/>
        <w:t xml:space="preserve">                          </w:t>
      </w:r>
      <w:r w:rsidRPr="002150EA">
        <w:rPr>
          <w:sz w:val="28"/>
          <w:szCs w:val="28"/>
          <w:lang w:val="ru-RU"/>
        </w:rPr>
        <w:tab/>
        <w:t xml:space="preserve">                                « ____ »_________________202__г.</w:t>
      </w:r>
    </w:p>
    <w:p w14:paraId="6F321CB6" w14:textId="77777777" w:rsidR="002150EA" w:rsidRPr="002150EA" w:rsidRDefault="002150EA" w:rsidP="002150EA">
      <w:pPr>
        <w:rPr>
          <w:sz w:val="28"/>
          <w:szCs w:val="28"/>
          <w:lang w:val="ru-RU"/>
        </w:rPr>
      </w:pPr>
    </w:p>
    <w:p w14:paraId="708472B1" w14:textId="77777777" w:rsidR="002150EA" w:rsidRPr="002150EA" w:rsidRDefault="002150EA" w:rsidP="002150EA">
      <w:pPr>
        <w:pBdr>
          <w:bottom w:val="single" w:sz="4" w:space="1" w:color="000000"/>
        </w:pBdr>
        <w:tabs>
          <w:tab w:val="right" w:pos="9355"/>
        </w:tabs>
        <w:rPr>
          <w:sz w:val="28"/>
          <w:szCs w:val="28"/>
          <w:lang w:val="ru-RU"/>
        </w:rPr>
      </w:pPr>
      <w:r w:rsidRPr="002150EA">
        <w:rPr>
          <w:b/>
          <w:sz w:val="28"/>
          <w:szCs w:val="28"/>
          <w:lang w:val="ru-RU"/>
        </w:rPr>
        <w:t>Пациент</w:t>
      </w:r>
      <w:r w:rsidRPr="002150EA">
        <w:rPr>
          <w:sz w:val="28"/>
          <w:szCs w:val="28"/>
          <w:lang w:val="ru-RU"/>
        </w:rPr>
        <w:t xml:space="preserve"> (Потребитель)                      </w:t>
      </w:r>
      <w:r w:rsidRPr="002150EA">
        <w:rPr>
          <w:sz w:val="28"/>
          <w:szCs w:val="28"/>
          <w:lang w:val="ru-RU"/>
        </w:rPr>
        <w:tab/>
      </w:r>
    </w:p>
    <w:p w14:paraId="2430E4D1" w14:textId="77777777" w:rsidR="002150EA" w:rsidRPr="002150EA" w:rsidRDefault="002150EA" w:rsidP="002150EA">
      <w:pPr>
        <w:jc w:val="center"/>
        <w:rPr>
          <w:sz w:val="28"/>
          <w:szCs w:val="28"/>
          <w:lang w:val="ru-RU"/>
        </w:rPr>
      </w:pPr>
      <w:r w:rsidRPr="002150EA">
        <w:rPr>
          <w:sz w:val="28"/>
          <w:szCs w:val="28"/>
          <w:lang w:val="ru-RU"/>
        </w:rPr>
        <w:t>(Ф.И.О. физического лица)</w:t>
      </w:r>
    </w:p>
    <w:p w14:paraId="02C6EACA" w14:textId="77777777" w:rsidR="002150EA" w:rsidRPr="002150EA" w:rsidRDefault="002150EA" w:rsidP="002150EA">
      <w:pPr>
        <w:spacing w:before="100" w:beforeAutospacing="1" w:after="100" w:afterAutospacing="1"/>
        <w:jc w:val="center"/>
        <w:rPr>
          <w:sz w:val="28"/>
          <w:szCs w:val="28"/>
          <w:lang w:val="ru-RU"/>
        </w:rPr>
      </w:pPr>
      <w:r w:rsidRPr="002150EA">
        <w:rPr>
          <w:sz w:val="28"/>
          <w:szCs w:val="28"/>
          <w:lang w:val="ru-RU"/>
        </w:rPr>
        <w:t>« _____» ______ _____________  года рождения, паспорт серия _____ №______________ выдан «___» _____________ ______ года.</w:t>
      </w:r>
    </w:p>
    <w:p w14:paraId="2429F817" w14:textId="77777777" w:rsidR="002150EA" w:rsidRPr="002150EA" w:rsidRDefault="002150EA" w:rsidP="002150EA">
      <w:pPr>
        <w:rPr>
          <w:color w:val="000000"/>
          <w:sz w:val="28"/>
          <w:szCs w:val="28"/>
          <w:lang w:val="ru-RU"/>
        </w:rPr>
      </w:pPr>
      <w:r w:rsidRPr="002150EA">
        <w:rPr>
          <w:color w:val="000000"/>
          <w:sz w:val="28"/>
          <w:szCs w:val="28"/>
          <w:lang w:val="ru-RU"/>
        </w:rPr>
        <w:t>Адрес места жительства, иные адреса и телефоны, на которые Исполнитель может направлять ответы на письменные обращения, содержание персональные данные и медицинскую тайну Пациента _____________________________________________________</w:t>
      </w:r>
    </w:p>
    <w:p w14:paraId="791F4061" w14:textId="77777777" w:rsidR="002150EA" w:rsidRPr="002150EA" w:rsidRDefault="002150EA" w:rsidP="002150EA">
      <w:pPr>
        <w:jc w:val="both"/>
        <w:rPr>
          <w:sz w:val="28"/>
          <w:szCs w:val="28"/>
          <w:lang w:val="ru-RU"/>
        </w:rPr>
      </w:pPr>
      <w:r w:rsidRPr="002150EA">
        <w:rPr>
          <w:sz w:val="28"/>
          <w:szCs w:val="28"/>
          <w:lang w:val="ru-RU"/>
        </w:rPr>
        <w:t xml:space="preserve">Телефон: +7 (9____) ______ - _____ - _____  </w:t>
      </w:r>
      <w:r w:rsidRPr="002150EA">
        <w:rPr>
          <w:sz w:val="28"/>
          <w:szCs w:val="28"/>
        </w:rPr>
        <w:t>e</w:t>
      </w:r>
      <w:r w:rsidRPr="002150EA">
        <w:rPr>
          <w:sz w:val="28"/>
          <w:szCs w:val="28"/>
          <w:lang w:val="ru-RU"/>
        </w:rPr>
        <w:t>-</w:t>
      </w:r>
      <w:r w:rsidRPr="002150EA">
        <w:rPr>
          <w:sz w:val="28"/>
          <w:szCs w:val="28"/>
        </w:rPr>
        <w:t>mail</w:t>
      </w:r>
      <w:r w:rsidRPr="002150EA">
        <w:rPr>
          <w:sz w:val="28"/>
          <w:szCs w:val="28"/>
          <w:lang w:val="ru-RU"/>
        </w:rPr>
        <w:t>: _______________________________</w:t>
      </w:r>
    </w:p>
    <w:p w14:paraId="3EF5B8A8" w14:textId="77777777" w:rsidR="002150EA" w:rsidRPr="002150EA" w:rsidRDefault="002150EA" w:rsidP="002150EA">
      <w:pPr>
        <w:jc w:val="both"/>
        <w:rPr>
          <w:color w:val="000000"/>
          <w:sz w:val="28"/>
          <w:szCs w:val="28"/>
          <w:lang w:val="ru-RU"/>
        </w:rPr>
      </w:pPr>
      <w:r w:rsidRPr="002150EA">
        <w:rPr>
          <w:color w:val="000000"/>
          <w:sz w:val="28"/>
          <w:szCs w:val="28"/>
          <w:lang w:val="ru-RU"/>
        </w:rPr>
        <w:t xml:space="preserve">и  </w:t>
      </w:r>
      <w:r w:rsidRPr="002150EA">
        <w:rPr>
          <w:b/>
          <w:color w:val="000000"/>
          <w:sz w:val="28"/>
          <w:szCs w:val="28"/>
          <w:lang w:val="ru-RU"/>
        </w:rPr>
        <w:t>ООО «МиПоль»</w:t>
      </w:r>
      <w:r w:rsidRPr="002150EA">
        <w:rPr>
          <w:color w:val="000000"/>
          <w:sz w:val="28"/>
          <w:szCs w:val="28"/>
          <w:lang w:val="ru-RU"/>
        </w:rPr>
        <w:t>, адрес места нахождения юридического лица  г.Москва, Куркинское шоссе д.17, адрес места осуществления медицинской деятельности г. Москва, Куркинское шоссе д.17, адрес сайта в информационно-телекоммуникационной сети "Интернет" www.</w:t>
      </w:r>
      <w:r w:rsidRPr="002150EA">
        <w:rPr>
          <w:color w:val="000000"/>
          <w:sz w:val="28"/>
          <w:szCs w:val="28"/>
        </w:rPr>
        <w:t>mipole</w:t>
      </w:r>
      <w:r w:rsidRPr="002150EA">
        <w:rPr>
          <w:color w:val="000000"/>
          <w:sz w:val="28"/>
          <w:szCs w:val="28"/>
          <w:lang w:val="ru-RU"/>
        </w:rPr>
        <w:t>-</w:t>
      </w:r>
      <w:r w:rsidRPr="002150EA">
        <w:rPr>
          <w:color w:val="000000"/>
          <w:sz w:val="28"/>
          <w:szCs w:val="28"/>
        </w:rPr>
        <w:t>kurkino</w:t>
      </w:r>
      <w:r w:rsidRPr="002150EA">
        <w:rPr>
          <w:color w:val="000000"/>
          <w:sz w:val="28"/>
          <w:szCs w:val="28"/>
          <w:lang w:val="ru-RU"/>
        </w:rPr>
        <w:t>.</w:t>
      </w:r>
      <w:r w:rsidRPr="002150EA">
        <w:rPr>
          <w:color w:val="000000"/>
          <w:sz w:val="28"/>
          <w:szCs w:val="28"/>
        </w:rPr>
        <w:t>ru</w:t>
      </w:r>
      <w:r w:rsidRPr="002150EA">
        <w:rPr>
          <w:color w:val="000000"/>
          <w:sz w:val="28"/>
          <w:szCs w:val="28"/>
          <w:lang w:val="ru-RU"/>
        </w:rPr>
        <w:t xml:space="preserve">, свидетельство о присвоении ОГРН 1127747212141, ИНН 7733824643 в лице директора Моргуновой Ирины Владимировны, действующего на основании Устава и  </w:t>
      </w:r>
    </w:p>
    <w:p w14:paraId="651AA2C9" w14:textId="77777777" w:rsidR="00980D50" w:rsidRDefault="002150EA" w:rsidP="002150EA">
      <w:pPr>
        <w:jc w:val="both"/>
        <w:rPr>
          <w:color w:val="000000"/>
          <w:sz w:val="28"/>
          <w:szCs w:val="28"/>
          <w:lang w:val="ru-RU"/>
        </w:rPr>
      </w:pPr>
      <w:r w:rsidRPr="002150EA">
        <w:rPr>
          <w:color w:val="000000"/>
          <w:sz w:val="28"/>
          <w:szCs w:val="28"/>
          <w:lang w:val="ru-RU"/>
        </w:rPr>
        <w:t xml:space="preserve"> лицензии №Л041-01137-77/00326301 от 14.08.2018 г., выдана Департаментом Здравоохранения г. Москвы) сроком действия «бессрочно», ссылка на сведения содержащиеся в электронных реестрах лицензий</w:t>
      </w:r>
      <w:r w:rsidRPr="002150EA">
        <w:rPr>
          <w:rFonts w:ascii="Calibri" w:eastAsia="Calibri" w:hAnsi="Calibri"/>
          <w:sz w:val="28"/>
          <w:szCs w:val="28"/>
          <w:lang w:val="ru-RU" w:eastAsia="en-US"/>
        </w:rPr>
        <w:t xml:space="preserve"> </w:t>
      </w:r>
      <w:r w:rsidRPr="002150EA">
        <w:rPr>
          <w:color w:val="000000"/>
          <w:sz w:val="28"/>
          <w:szCs w:val="28"/>
          <w:lang w:val="ru-RU"/>
        </w:rPr>
        <w:t>roszdravnadzor.ru , на осуществление медицинской деятельности при оказании первичной доврачебной медицинской помощи в амбулаторных условиях по: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анестезиологии и реаниматологии, рентгенологии, сестринскому делу; при оказании первичной специализированной медико-санитарной помощи в амбулаторных условиях по: анестезиологии и реаниматологии, ортодонтии, сто</w:t>
      </w:r>
    </w:p>
    <w:p w14:paraId="494FF7B7" w14:textId="77777777" w:rsidR="00980D50" w:rsidRDefault="00980D50" w:rsidP="002150EA">
      <w:pPr>
        <w:jc w:val="both"/>
        <w:rPr>
          <w:color w:val="000000"/>
          <w:sz w:val="28"/>
          <w:szCs w:val="28"/>
          <w:lang w:val="ru-RU"/>
        </w:rPr>
      </w:pPr>
    </w:p>
    <w:p w14:paraId="230C1CDA" w14:textId="77777777" w:rsidR="00980D50" w:rsidRDefault="00980D50" w:rsidP="002150EA">
      <w:pPr>
        <w:jc w:val="both"/>
        <w:rPr>
          <w:color w:val="000000"/>
          <w:sz w:val="28"/>
          <w:szCs w:val="28"/>
          <w:lang w:val="ru-RU"/>
        </w:rPr>
      </w:pPr>
    </w:p>
    <w:p w14:paraId="73B9E2C4" w14:textId="7538E73E" w:rsidR="002150EA" w:rsidRPr="002150EA" w:rsidRDefault="002150EA" w:rsidP="002150EA">
      <w:pPr>
        <w:jc w:val="both"/>
        <w:rPr>
          <w:color w:val="000000"/>
          <w:sz w:val="28"/>
          <w:szCs w:val="28"/>
          <w:lang w:val="ru-RU"/>
        </w:rPr>
      </w:pPr>
      <w:r w:rsidRPr="002150EA">
        <w:rPr>
          <w:color w:val="000000"/>
          <w:sz w:val="28"/>
          <w:szCs w:val="28"/>
          <w:lang w:val="ru-RU"/>
        </w:rPr>
        <w:t>матологии детской, стоматологии общей практики, стоматологии ортопедической, стоматологии терапевтической, стоматологии хирургической, именуемое в дальнейшем «Исполнитель», далее совместно именуемые «Стороны», заключили настоящий Договор о нижеследующем.</w:t>
      </w:r>
    </w:p>
    <w:p w14:paraId="3D3D5BF6" w14:textId="77777777" w:rsidR="002150EA" w:rsidRPr="002150EA" w:rsidRDefault="002150EA" w:rsidP="002150EA">
      <w:pPr>
        <w:jc w:val="both"/>
        <w:rPr>
          <w:color w:val="000000"/>
          <w:sz w:val="28"/>
          <w:szCs w:val="28"/>
          <w:lang w:val="ru-RU"/>
        </w:rPr>
      </w:pPr>
    </w:p>
    <w:p w14:paraId="75FDAF6D" w14:textId="77777777" w:rsidR="002150EA" w:rsidRPr="002150EA" w:rsidRDefault="002150EA" w:rsidP="002150EA">
      <w:pPr>
        <w:ind w:firstLine="20"/>
        <w:jc w:val="both"/>
        <w:rPr>
          <w:color w:val="000000"/>
          <w:sz w:val="28"/>
          <w:szCs w:val="28"/>
          <w:u w:val="single"/>
          <w:lang w:val="ru-RU"/>
        </w:rPr>
      </w:pPr>
      <w:r w:rsidRPr="002150EA">
        <w:rPr>
          <w:color w:val="000000"/>
          <w:sz w:val="28"/>
          <w:szCs w:val="28"/>
          <w:u w:val="single"/>
          <w:lang w:val="ru-RU"/>
        </w:rPr>
        <w:t>1. Предмет договора.</w:t>
      </w:r>
    </w:p>
    <w:p w14:paraId="203FD83E"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1.1 Исполнитель обязуется оказать Пациенту платные медицинские услуги, а Пациент – принять и оплатить оказанные услуги по прайсу Исполнителя в соответствии с условиями настоящего Договора.</w:t>
      </w:r>
    </w:p>
    <w:p w14:paraId="4C578EE0" w14:textId="77777777" w:rsidR="002150EA" w:rsidRPr="002150EA" w:rsidRDefault="002150EA" w:rsidP="002150EA">
      <w:pPr>
        <w:ind w:firstLine="20"/>
        <w:jc w:val="both"/>
        <w:rPr>
          <w:color w:val="000000"/>
          <w:sz w:val="28"/>
          <w:szCs w:val="28"/>
          <w:lang w:val="ru-RU"/>
        </w:rPr>
      </w:pPr>
    </w:p>
    <w:p w14:paraId="561104BC" w14:textId="77777777" w:rsidR="002150EA" w:rsidRPr="002150EA" w:rsidRDefault="002150EA" w:rsidP="002150EA">
      <w:pPr>
        <w:ind w:firstLine="20"/>
        <w:jc w:val="both"/>
        <w:rPr>
          <w:color w:val="000000"/>
          <w:sz w:val="28"/>
          <w:szCs w:val="28"/>
          <w:u w:val="single"/>
          <w:lang w:val="ru-RU"/>
        </w:rPr>
      </w:pPr>
      <w:r w:rsidRPr="002150EA">
        <w:rPr>
          <w:color w:val="000000"/>
          <w:sz w:val="28"/>
          <w:szCs w:val="28"/>
          <w:u w:val="single"/>
          <w:lang w:val="ru-RU"/>
        </w:rPr>
        <w:t>2. Условия и сроки предоставления платных медицинских услуг</w:t>
      </w:r>
    </w:p>
    <w:p w14:paraId="65EF8692"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2.1 Основанием для оказания платных медицинских услуг является личное обращение и добровольное желание Пациента получить медицинские услуги за плату, наличие медицинских показаний и возможностей Исполнителя для оказания медицинских услуг.</w:t>
      </w:r>
    </w:p>
    <w:p w14:paraId="310A8CEB"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2.2. Платные медицинские услуги предоставляются при обязательном наличии информированного добровольного согласия Пациента, данного им в порядке, установленном законодательством РФ об охране здоровья граждан. </w:t>
      </w:r>
    </w:p>
    <w:p w14:paraId="7CCCF333" w14:textId="77777777" w:rsidR="002150EA" w:rsidRPr="002150EA" w:rsidRDefault="002150EA" w:rsidP="002150EA">
      <w:pPr>
        <w:jc w:val="both"/>
        <w:rPr>
          <w:sz w:val="28"/>
          <w:szCs w:val="28"/>
          <w:lang w:val="ru-RU"/>
        </w:rPr>
      </w:pPr>
      <w:r w:rsidRPr="002150EA">
        <w:rPr>
          <w:color w:val="000000"/>
          <w:sz w:val="28"/>
          <w:szCs w:val="28"/>
          <w:lang w:val="ru-RU"/>
        </w:rPr>
        <w:t xml:space="preserve">2.3. Сроки оказания услуг по Договору указаны в «Положении о сроках оказания медицинских услуг» Исполнителя, с которыми Пациент был ознакомлен до подписания настоящего Договора. </w:t>
      </w:r>
    </w:p>
    <w:p w14:paraId="5D9AF7F1"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2.4. Перечень и стоимость платных медицинских услуг указываются в плане лечения, являющимся приложением к настоящему Договору, который составляется письменно после консультации и обследования Пациента. Согласие Пациента на оказание дополнительных услуг за плату и изменение плана лечения оформляется в письменной форме в виде приложения к настоящему Договору.</w:t>
      </w:r>
    </w:p>
    <w:p w14:paraId="1D26C1AD"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2.5. Подписывая Договор, Пациент подтверждает, что до его заключения лично ознакомился с прейскурантом Исполнителя, Положением о гарантиях, Положением о сроках оказания услуг, с правилами, порядками, условиями, формами оказания медицинских услуг и их оплаты, с правилами поведения пациентов, размещенных на информационном стенде Исполнителя, и обязуется соблюдать их требования.</w:t>
      </w:r>
    </w:p>
    <w:p w14:paraId="72E0DD9D" w14:textId="77777777" w:rsidR="002150EA" w:rsidRPr="002150EA" w:rsidRDefault="002150EA" w:rsidP="002150EA">
      <w:pPr>
        <w:ind w:firstLine="20"/>
        <w:jc w:val="both"/>
        <w:rPr>
          <w:color w:val="000000"/>
          <w:sz w:val="28"/>
          <w:szCs w:val="28"/>
          <w:u w:val="single"/>
          <w:lang w:val="ru-RU"/>
        </w:rPr>
      </w:pPr>
      <w:r w:rsidRPr="002150EA">
        <w:rPr>
          <w:color w:val="000000"/>
          <w:sz w:val="28"/>
          <w:szCs w:val="28"/>
          <w:u w:val="single"/>
          <w:lang w:val="ru-RU"/>
        </w:rPr>
        <w:t>3. Права и обязанности сторон</w:t>
      </w:r>
    </w:p>
    <w:p w14:paraId="37A2D316"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3.1 Исполнитель обязан:</w:t>
      </w:r>
    </w:p>
    <w:p w14:paraId="7C88C0FD"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3.1.1. Оказывать платные медицинские услуги в соответствии с требованиями, установленными законодательством РФ, а также условиям Договора.</w:t>
      </w:r>
    </w:p>
    <w:p w14:paraId="2560AD7C"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3.1.2. Ознакомить Пациента в письменном виде с подробной информацией о предоставляемых медицинских услугах по плану лечения, перечнем, стоимостью, сроками оказания услуг до начала их оказания. </w:t>
      </w:r>
    </w:p>
    <w:p w14:paraId="08EC4664"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3.2 Пациент обязан:</w:t>
      </w:r>
    </w:p>
    <w:p w14:paraId="6B5523B9"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3.2.1. Выполнять требования, обеспечивающие качественное предоставление медицинских услуг, в том числе: сообщать информацию о своем здоровье, выполнять устные и письменные рекомендации и назначения лечащего врача, сообщать необходимые сведения о своем состоянии здоровья; соблюдать режим лечения, график визитов для проведения диагностики, лечения и плановых осмотров, выполнять условия гарантии на овеществленные результаты оказанных медицинских услуг. </w:t>
      </w:r>
    </w:p>
    <w:p w14:paraId="128C9A16" w14:textId="77777777" w:rsidR="00980D50" w:rsidRDefault="00980D50" w:rsidP="002150EA">
      <w:pPr>
        <w:ind w:firstLine="20"/>
        <w:jc w:val="both"/>
        <w:rPr>
          <w:color w:val="000000"/>
          <w:sz w:val="28"/>
          <w:szCs w:val="28"/>
          <w:lang w:val="ru-RU"/>
        </w:rPr>
      </w:pPr>
    </w:p>
    <w:p w14:paraId="3C484F4B" w14:textId="22BB9D41"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3.2.2. Подписывать информированные добровольные согласия на оказание медицинских услуг до начала их оказания, планы лечения, акты приемки-сдачи оказанных услуг и иные документы и Приложения к настоящему договору. В случае отказа от подписания документов Пациент обязан предоставить письменные пояснения причины такого отказа. </w:t>
      </w:r>
    </w:p>
    <w:p w14:paraId="3D16B70E"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3.2.3. Явиться в клинику за 10 минут до назначенного времени приема к врачу и уведомлять Исполнителя за 24 часа об отмене назначенного врачом визита вне зависимости от причины отмены.</w:t>
      </w:r>
    </w:p>
    <w:p w14:paraId="2B796084"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3.2.4. Во время действия настоящего Договора уведомлять Исполнителя об использовании лекарственных препаратов, назначенных самостоятельно или специалистами других лечебных учрежде</w:t>
      </w:r>
      <w:r w:rsidRPr="002150EA">
        <w:rPr>
          <w:color w:val="000000"/>
          <w:sz w:val="28"/>
          <w:szCs w:val="28"/>
          <w:lang w:val="ru-RU"/>
        </w:rPr>
        <w:softHyphen/>
        <w:t>ний, уведомлять и фактах получения медицинских услуг в других медицинских организациях, последствия которых могут повлиять на результаты уже оказанных по Договору услуг, на гарантийные обязательства, или повлечь за собой изменения в плане лечения и сроках оказания услуг (за исключением получения экстренной медицинской помощи).</w:t>
      </w:r>
    </w:p>
    <w:p w14:paraId="6A7865EB"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3.2.5. В случае изменения состояния здоровья, связанного, с точки зрения Пациента, с проведенными Исполнителем медицинскими вмешательствами, немедленно сообщить об этом лечащему врачу или администратору Исполнителя по телефону и прибыть на прием к Исполнителю в разумные сроки согласно полученным врачебным рекомендациям.</w:t>
      </w:r>
    </w:p>
    <w:p w14:paraId="27EACA87"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3.2.6. При отказе от продолжения лечения Пациент обязан подписать отказ от медицинского вмешательства и расторгнуть Договор, оплатив оказанные услуги и все фактически понесенные Исполнителем затраты по Договору. </w:t>
      </w:r>
    </w:p>
    <w:p w14:paraId="756874EE"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3.2.7. Оплатить оказанные Исполнителем услуги по Договору в соответствии с прайсом на момент оказания услуги или авансом.</w:t>
      </w:r>
    </w:p>
    <w:p w14:paraId="435AD123" w14:textId="77777777" w:rsidR="002150EA" w:rsidRPr="002150EA" w:rsidRDefault="002150EA" w:rsidP="002150EA">
      <w:pPr>
        <w:shd w:val="clear" w:color="auto" w:fill="FFFFFF"/>
        <w:jc w:val="both"/>
        <w:rPr>
          <w:color w:val="000000"/>
          <w:sz w:val="28"/>
          <w:szCs w:val="28"/>
          <w:lang w:val="ru-RU"/>
        </w:rPr>
      </w:pPr>
      <w:r w:rsidRPr="002150EA">
        <w:rPr>
          <w:color w:val="000000"/>
          <w:sz w:val="28"/>
          <w:szCs w:val="28"/>
          <w:lang w:val="ru-RU"/>
        </w:rPr>
        <w:t xml:space="preserve">3.2.8. </w:t>
      </w:r>
      <w:r w:rsidRPr="002150EA">
        <w:rPr>
          <w:sz w:val="28"/>
          <w:szCs w:val="28"/>
          <w:lang w:val="ru-RU"/>
        </w:rPr>
        <w:t>Заботиться о своем здоровье, принимать все возможные меры для сохранения положительного результата лечения.</w:t>
      </w:r>
    </w:p>
    <w:p w14:paraId="0E15FD2A"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3.3 Исполнитель имеет право:</w:t>
      </w:r>
    </w:p>
    <w:p w14:paraId="7C9DF8BD"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3.3.1. Направлять Пациента с его согласия в другие медицинские организации или привлекать для консультаций и лечения внешних специалистов для оказания согласованных письменно с Пациентом дополнительных медицинских услуг, которые осуществляются за отдельную плату.  </w:t>
      </w:r>
    </w:p>
    <w:p w14:paraId="535C6B9C"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3.3.2. Установить гарантийные обязательства и сроки службы на оказанные услуги индивидуально в соответствии с Приложениями к настоящему Договору, указывать их в плане лечения, акте выполненных услуг, гарантийном талоне, иных документах.  </w:t>
      </w:r>
    </w:p>
    <w:p w14:paraId="1B9930BE"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3.3.3. Направить Пациента (с его согласия) к другому специалисту соответствующего профиля в случае непредвиденного отсутствия лечащего врача в день приема, или перенести дату и время оказания услуг.</w:t>
      </w:r>
    </w:p>
    <w:p w14:paraId="5EEFA02B"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3.3.4. Отсрочить или отменить оказание услуги (в том числе в день назначения) в случае обнаружения у Пациента медицинских противопоказаний, препятствующих безопасному оказанию услуг, а также в случае опоздания Пациента на прием к назначенному времени.</w:t>
      </w:r>
    </w:p>
    <w:p w14:paraId="29E085D6"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3.4 Пациент имеет право:</w:t>
      </w:r>
    </w:p>
    <w:p w14:paraId="15DF0340" w14:textId="77777777" w:rsidR="00980D50" w:rsidRDefault="002150EA" w:rsidP="002150EA">
      <w:pPr>
        <w:ind w:firstLine="20"/>
        <w:jc w:val="both"/>
        <w:rPr>
          <w:color w:val="000000"/>
          <w:spacing w:val="8"/>
          <w:sz w:val="28"/>
          <w:szCs w:val="28"/>
          <w:lang w:val="ru-RU"/>
        </w:rPr>
      </w:pPr>
      <w:r w:rsidRPr="002150EA">
        <w:rPr>
          <w:color w:val="000000"/>
          <w:sz w:val="28"/>
          <w:szCs w:val="28"/>
          <w:lang w:val="ru-RU"/>
        </w:rPr>
        <w:t xml:space="preserve">3.4.1. Получать информацию о состоянии здоровья, о результатах оказания медицинских услуг, о </w:t>
      </w:r>
      <w:r w:rsidRPr="002150EA">
        <w:rPr>
          <w:color w:val="000000"/>
          <w:spacing w:val="8"/>
          <w:sz w:val="28"/>
          <w:szCs w:val="28"/>
          <w:lang w:val="ru-RU"/>
        </w:rPr>
        <w:t>действии лекарственных пре</w:t>
      </w:r>
      <w:r w:rsidRPr="002150EA">
        <w:rPr>
          <w:color w:val="000000"/>
          <w:spacing w:val="8"/>
          <w:sz w:val="28"/>
          <w:szCs w:val="28"/>
          <w:lang w:val="ru-RU"/>
        </w:rPr>
        <w:softHyphen/>
        <w:t xml:space="preserve">паратов и их побочных проявлениях, об исходах и прогнозах медицинских вмешательств, иную информацию о платных медицинских </w:t>
      </w:r>
    </w:p>
    <w:p w14:paraId="4ECA7709" w14:textId="77777777" w:rsidR="00980D50" w:rsidRDefault="00980D50" w:rsidP="002150EA">
      <w:pPr>
        <w:ind w:firstLine="20"/>
        <w:jc w:val="both"/>
        <w:rPr>
          <w:color w:val="000000"/>
          <w:spacing w:val="8"/>
          <w:sz w:val="28"/>
          <w:szCs w:val="28"/>
          <w:lang w:val="ru-RU"/>
        </w:rPr>
      </w:pPr>
    </w:p>
    <w:p w14:paraId="2C4D2672" w14:textId="77777777" w:rsidR="00980D50" w:rsidRDefault="00980D50" w:rsidP="002150EA">
      <w:pPr>
        <w:ind w:firstLine="20"/>
        <w:jc w:val="both"/>
        <w:rPr>
          <w:color w:val="000000"/>
          <w:spacing w:val="8"/>
          <w:sz w:val="28"/>
          <w:szCs w:val="28"/>
          <w:lang w:val="ru-RU"/>
        </w:rPr>
      </w:pPr>
    </w:p>
    <w:p w14:paraId="257B3205" w14:textId="48457959" w:rsidR="002150EA" w:rsidRPr="002150EA" w:rsidRDefault="002150EA" w:rsidP="002150EA">
      <w:pPr>
        <w:ind w:firstLine="20"/>
        <w:jc w:val="both"/>
        <w:rPr>
          <w:color w:val="000000"/>
          <w:sz w:val="28"/>
          <w:szCs w:val="28"/>
          <w:lang w:val="ru-RU"/>
        </w:rPr>
      </w:pPr>
      <w:r w:rsidRPr="002150EA">
        <w:rPr>
          <w:color w:val="000000"/>
          <w:spacing w:val="8"/>
          <w:sz w:val="28"/>
          <w:szCs w:val="28"/>
          <w:lang w:val="ru-RU"/>
        </w:rPr>
        <w:t>услугах в соответствии с требованиями Правил оказания медицинскими организациями платных медицинских услуг.</w:t>
      </w:r>
    </w:p>
    <w:p w14:paraId="023AA40A" w14:textId="77777777" w:rsidR="002150EA" w:rsidRPr="002150EA" w:rsidRDefault="002150EA" w:rsidP="002150EA">
      <w:pPr>
        <w:jc w:val="both"/>
        <w:rPr>
          <w:color w:val="000000"/>
          <w:sz w:val="28"/>
          <w:szCs w:val="28"/>
          <w:lang w:val="ru-RU"/>
        </w:rPr>
      </w:pPr>
      <w:r w:rsidRPr="002150EA">
        <w:rPr>
          <w:color w:val="000000"/>
          <w:sz w:val="28"/>
          <w:szCs w:val="28"/>
          <w:lang w:val="ru-RU"/>
        </w:rPr>
        <w:t>3.4.2. На</w:t>
      </w:r>
      <w:r w:rsidRPr="002150EA">
        <w:rPr>
          <w:color w:val="000000"/>
          <w:spacing w:val="5"/>
          <w:sz w:val="28"/>
          <w:szCs w:val="28"/>
          <w:lang w:val="ru-RU"/>
        </w:rPr>
        <w:t xml:space="preserve"> </w:t>
      </w:r>
      <w:r w:rsidRPr="002150EA">
        <w:rPr>
          <w:color w:val="000000"/>
          <w:sz w:val="28"/>
          <w:szCs w:val="28"/>
          <w:lang w:val="ru-RU"/>
        </w:rPr>
        <w:t>выбор</w:t>
      </w:r>
      <w:r w:rsidRPr="002150EA">
        <w:rPr>
          <w:color w:val="000000"/>
          <w:spacing w:val="3"/>
          <w:sz w:val="28"/>
          <w:szCs w:val="28"/>
          <w:lang w:val="ru-RU"/>
        </w:rPr>
        <w:t xml:space="preserve"> лечащего </w:t>
      </w:r>
      <w:r w:rsidRPr="002150EA">
        <w:rPr>
          <w:color w:val="000000"/>
          <w:sz w:val="28"/>
          <w:szCs w:val="28"/>
          <w:lang w:val="ru-RU"/>
        </w:rPr>
        <w:t>врача</w:t>
      </w:r>
      <w:r w:rsidRPr="002150EA">
        <w:rPr>
          <w:color w:val="000000"/>
          <w:spacing w:val="3"/>
          <w:sz w:val="28"/>
          <w:szCs w:val="28"/>
          <w:lang w:val="ru-RU"/>
        </w:rPr>
        <w:t xml:space="preserve"> </w:t>
      </w:r>
      <w:r w:rsidRPr="002150EA">
        <w:rPr>
          <w:color w:val="000000"/>
          <w:sz w:val="28"/>
          <w:szCs w:val="28"/>
          <w:lang w:val="ru-RU"/>
        </w:rPr>
        <w:t>с</w:t>
      </w:r>
      <w:r w:rsidRPr="002150EA">
        <w:rPr>
          <w:color w:val="000000"/>
          <w:spacing w:val="8"/>
          <w:sz w:val="28"/>
          <w:szCs w:val="28"/>
          <w:lang w:val="ru-RU"/>
        </w:rPr>
        <w:t xml:space="preserve"> </w:t>
      </w:r>
      <w:r w:rsidRPr="002150EA">
        <w:rPr>
          <w:color w:val="000000"/>
          <w:spacing w:val="-1"/>
          <w:sz w:val="28"/>
          <w:szCs w:val="28"/>
          <w:lang w:val="ru-RU"/>
        </w:rPr>
        <w:t>учетом</w:t>
      </w:r>
      <w:r w:rsidRPr="002150EA">
        <w:rPr>
          <w:color w:val="000000"/>
          <w:spacing w:val="3"/>
          <w:sz w:val="28"/>
          <w:szCs w:val="28"/>
          <w:lang w:val="ru-RU"/>
        </w:rPr>
        <w:t xml:space="preserve"> получения </w:t>
      </w:r>
      <w:r w:rsidRPr="002150EA">
        <w:rPr>
          <w:color w:val="000000"/>
          <w:sz w:val="28"/>
          <w:szCs w:val="28"/>
          <w:lang w:val="ru-RU"/>
        </w:rPr>
        <w:t>согласия</w:t>
      </w:r>
      <w:r w:rsidRPr="002150EA">
        <w:rPr>
          <w:color w:val="000000"/>
          <w:spacing w:val="4"/>
          <w:sz w:val="28"/>
          <w:szCs w:val="28"/>
          <w:lang w:val="ru-RU"/>
        </w:rPr>
        <w:t xml:space="preserve"> </w:t>
      </w:r>
      <w:r w:rsidRPr="002150EA">
        <w:rPr>
          <w:color w:val="000000"/>
          <w:sz w:val="28"/>
          <w:szCs w:val="28"/>
          <w:lang w:val="ru-RU"/>
        </w:rPr>
        <w:t>врача осуществлять лечение Пациента по нормам ст.70 Закона 323-ФЗ.</w:t>
      </w:r>
    </w:p>
    <w:p w14:paraId="1EB3CC48"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3.4.3. Получать выписки или копии из медицинской документации в сроки, установленные законодательством РФ.</w:t>
      </w:r>
    </w:p>
    <w:p w14:paraId="72B0A5EB" w14:textId="77777777" w:rsidR="002150EA" w:rsidRPr="002150EA" w:rsidRDefault="002150EA" w:rsidP="002150EA">
      <w:pPr>
        <w:ind w:firstLine="20"/>
        <w:jc w:val="both"/>
        <w:rPr>
          <w:color w:val="000000"/>
          <w:sz w:val="28"/>
          <w:szCs w:val="28"/>
          <w:lang w:val="ru-RU"/>
        </w:rPr>
      </w:pPr>
    </w:p>
    <w:p w14:paraId="7DDA2F50" w14:textId="77777777" w:rsidR="002150EA" w:rsidRPr="002150EA" w:rsidRDefault="002150EA" w:rsidP="002150EA">
      <w:pPr>
        <w:ind w:firstLine="20"/>
        <w:jc w:val="both"/>
        <w:rPr>
          <w:color w:val="000000"/>
          <w:sz w:val="28"/>
          <w:szCs w:val="28"/>
          <w:u w:val="single"/>
          <w:lang w:val="ru-RU"/>
        </w:rPr>
      </w:pPr>
      <w:r w:rsidRPr="002150EA">
        <w:rPr>
          <w:color w:val="000000"/>
          <w:sz w:val="28"/>
          <w:szCs w:val="28"/>
          <w:u w:val="single"/>
          <w:lang w:val="ru-RU"/>
        </w:rPr>
        <w:t>4. Порядок оплаты медицинских услуг.</w:t>
      </w:r>
    </w:p>
    <w:p w14:paraId="36561583"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4.1 Пациент обязан оплатить оказанную Исполнителем услугу в порядке и сроки, которые установлены настоящим Договором, с учетом положений </w:t>
      </w:r>
      <w:hyperlink r:id="rId11" w:anchor="/document/10106035/entry/1601" w:history="1">
        <w:r w:rsidRPr="002150EA">
          <w:rPr>
            <w:color w:val="000000"/>
            <w:sz w:val="28"/>
            <w:szCs w:val="28"/>
            <w:lang w:val="ru-RU"/>
          </w:rPr>
          <w:t>статей 16.1</w:t>
        </w:r>
      </w:hyperlink>
      <w:r w:rsidRPr="002150EA">
        <w:rPr>
          <w:color w:val="000000"/>
          <w:sz w:val="28"/>
          <w:szCs w:val="28"/>
          <w:lang w:val="ru-RU"/>
        </w:rPr>
        <w:t> и </w:t>
      </w:r>
      <w:hyperlink r:id="rId12" w:anchor="/document/10106035/entry/37" w:history="1">
        <w:r w:rsidRPr="002150EA">
          <w:rPr>
            <w:color w:val="000000"/>
            <w:sz w:val="28"/>
            <w:szCs w:val="28"/>
            <w:lang w:val="ru-RU"/>
          </w:rPr>
          <w:t>37</w:t>
        </w:r>
      </w:hyperlink>
      <w:r w:rsidRPr="002150EA">
        <w:rPr>
          <w:color w:val="000000"/>
          <w:sz w:val="28"/>
          <w:szCs w:val="28"/>
          <w:lang w:val="ru-RU"/>
        </w:rPr>
        <w:t> Закона "О защите прав потребителей". Пациенту выдается документ, подтверждающий произведенную оплату: контрольно-кассовый чек, квитанция или иной бланк строгой отчетности.</w:t>
      </w:r>
    </w:p>
    <w:p w14:paraId="1F840966"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4.2. Пациент производит оплату медицинских услуг по прайсу Исполнителя на день оказания услуг одним из следующих способов: наличными денежными средствами в кассу, безналичным перечислением денежных средств на расчетный счет, с использованием платежного терминала Исполнителя и банковских карт. </w:t>
      </w:r>
    </w:p>
    <w:p w14:paraId="27695A7C"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4.3. Услуги оказываются Исполнителем с использованием своих материалов или материалов субподрядчика. Исполнитель полностью отвечает за ненадлежащее качество использованных при оказании услуг материалов. Материал Исполнителя оплачивается Пациентом при заключении Договора полностью с учетом положений </w:t>
      </w:r>
      <w:hyperlink r:id="rId13" w:anchor="/document/10106035/entry/1601" w:history="1">
        <w:r w:rsidRPr="002150EA">
          <w:rPr>
            <w:color w:val="000000"/>
            <w:sz w:val="28"/>
            <w:szCs w:val="28"/>
            <w:lang w:val="ru-RU"/>
          </w:rPr>
          <w:t xml:space="preserve">статьи </w:t>
        </w:r>
      </w:hyperlink>
      <w:hyperlink r:id="rId14" w:anchor="/document/10106035/entry/37" w:history="1">
        <w:r w:rsidRPr="002150EA">
          <w:rPr>
            <w:color w:val="000000"/>
            <w:sz w:val="28"/>
            <w:szCs w:val="28"/>
            <w:lang w:val="ru-RU"/>
          </w:rPr>
          <w:t>3</w:t>
        </w:r>
      </w:hyperlink>
      <w:r w:rsidRPr="002150EA">
        <w:rPr>
          <w:color w:val="000000"/>
          <w:sz w:val="28"/>
          <w:szCs w:val="28"/>
          <w:lang w:val="ru-RU"/>
        </w:rPr>
        <w:t>4 Закона "О защите прав потребителей" путем внесения предоплаты.</w:t>
      </w:r>
    </w:p>
    <w:p w14:paraId="0FC10504"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4.4. При досрочном расторжении Договора делается перерасчет за фактически оказанные услуги и возврат остатка ранее внесенного аванса Пациенту наличными или на расчетный счет в банке в срок до 10 рабочих дней включительно. </w:t>
      </w:r>
    </w:p>
    <w:p w14:paraId="7AEA263E" w14:textId="77777777" w:rsidR="002150EA" w:rsidRPr="002150EA" w:rsidRDefault="002150EA" w:rsidP="002150EA">
      <w:pPr>
        <w:jc w:val="both"/>
        <w:rPr>
          <w:color w:val="000000"/>
          <w:sz w:val="28"/>
          <w:szCs w:val="28"/>
          <w:lang w:val="ru-RU"/>
        </w:rPr>
      </w:pPr>
    </w:p>
    <w:p w14:paraId="03CA16C8" w14:textId="77777777" w:rsidR="002150EA" w:rsidRPr="002150EA" w:rsidRDefault="002150EA" w:rsidP="002150EA">
      <w:pPr>
        <w:rPr>
          <w:sz w:val="28"/>
          <w:szCs w:val="28"/>
          <w:lang w:val="ru-RU"/>
        </w:rPr>
      </w:pPr>
      <w:r w:rsidRPr="002150EA">
        <w:rPr>
          <w:sz w:val="28"/>
          <w:szCs w:val="28"/>
          <w:lang w:val="ru-RU"/>
        </w:rPr>
        <w:t xml:space="preserve">5. </w:t>
      </w:r>
      <w:r w:rsidRPr="002150EA">
        <w:rPr>
          <w:sz w:val="28"/>
          <w:szCs w:val="28"/>
          <w:u w:val="single"/>
          <w:lang w:val="ru-RU"/>
        </w:rPr>
        <w:t>Ответственность сторон</w:t>
      </w:r>
      <w:r w:rsidRPr="002150EA">
        <w:rPr>
          <w:sz w:val="28"/>
          <w:szCs w:val="28"/>
          <w:lang w:val="ru-RU"/>
        </w:rPr>
        <w:t xml:space="preserve"> </w:t>
      </w:r>
    </w:p>
    <w:p w14:paraId="7AD8ACAD" w14:textId="77777777" w:rsidR="002150EA" w:rsidRPr="002150EA" w:rsidRDefault="002150EA" w:rsidP="002150EA">
      <w:pPr>
        <w:jc w:val="both"/>
        <w:rPr>
          <w:sz w:val="28"/>
          <w:szCs w:val="28"/>
          <w:lang w:val="ru-RU"/>
        </w:rPr>
      </w:pPr>
      <w:r w:rsidRPr="002150EA">
        <w:rPr>
          <w:sz w:val="28"/>
          <w:szCs w:val="28"/>
          <w:lang w:val="ru-RU"/>
        </w:rPr>
        <w:t xml:space="preserve">5.1. За неисполнение либо ненадлежащее исполнение обязательств по Договору Стороны несут ответственность, предусмотренную законодательством РФ. </w:t>
      </w:r>
    </w:p>
    <w:p w14:paraId="656567A0" w14:textId="77777777" w:rsidR="002150EA" w:rsidRPr="002150EA" w:rsidRDefault="002150EA" w:rsidP="002150EA">
      <w:pPr>
        <w:jc w:val="both"/>
        <w:rPr>
          <w:sz w:val="28"/>
          <w:szCs w:val="28"/>
          <w:lang w:val="ru-RU"/>
        </w:rPr>
      </w:pPr>
      <w:r w:rsidRPr="002150EA">
        <w:rPr>
          <w:sz w:val="28"/>
          <w:szCs w:val="28"/>
          <w:lang w:val="ru-RU"/>
        </w:rPr>
        <w:t>5.2. В случае задержки Пациентом оплаты по Договору, ему начисляется пеня в размере 3% за каждый день просрочки оплаты. Оплата пени не снимает с Пациента обязательств оплаты услуг по Договору.</w:t>
      </w:r>
    </w:p>
    <w:p w14:paraId="7E454BD9" w14:textId="77777777" w:rsidR="002150EA" w:rsidRPr="002150EA" w:rsidRDefault="002150EA" w:rsidP="002150EA">
      <w:pPr>
        <w:jc w:val="both"/>
        <w:rPr>
          <w:sz w:val="28"/>
          <w:szCs w:val="28"/>
          <w:lang w:val="ru-RU"/>
        </w:rPr>
      </w:pPr>
      <w:r w:rsidRPr="002150EA">
        <w:rPr>
          <w:sz w:val="28"/>
          <w:szCs w:val="28"/>
          <w:lang w:val="ru-RU"/>
        </w:rPr>
        <w:t xml:space="preserve">5.3. Оплата медицинских услуг Пациентом путем перевода средств на счет третьего лица, не освобождает Исполнителя от обязанности осуществить возврат уплаченной Пациентом суммы как при отказе от исполнения договора, так и при оказании услуг ненадлежащего качества. </w:t>
      </w:r>
    </w:p>
    <w:p w14:paraId="437BC529" w14:textId="77777777" w:rsidR="002150EA" w:rsidRPr="002150EA" w:rsidRDefault="002150EA" w:rsidP="002150EA">
      <w:pPr>
        <w:jc w:val="both"/>
        <w:rPr>
          <w:sz w:val="28"/>
          <w:szCs w:val="28"/>
          <w:lang w:val="ru-RU"/>
        </w:rPr>
      </w:pPr>
      <w:r w:rsidRPr="002150EA">
        <w:rPr>
          <w:sz w:val="28"/>
          <w:szCs w:val="28"/>
          <w:lang w:val="ru-RU"/>
        </w:rPr>
        <w:t>5.4. В случае отказа Пациента после заключения Договора от получения медицинских услуг Договор расторгается, при этом Пациент оплачивает исполнителю фактически понесенные Исполнителем расходы, связанные с исполнением обязательств по Договору.</w:t>
      </w:r>
    </w:p>
    <w:p w14:paraId="7E477D26" w14:textId="77777777" w:rsidR="002150EA" w:rsidRPr="002150EA" w:rsidRDefault="002150EA" w:rsidP="002150EA">
      <w:pPr>
        <w:rPr>
          <w:sz w:val="28"/>
          <w:szCs w:val="28"/>
          <w:lang w:val="ru-RU"/>
        </w:rPr>
      </w:pPr>
    </w:p>
    <w:p w14:paraId="1799110B"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6. </w:t>
      </w:r>
      <w:r w:rsidRPr="002150EA">
        <w:rPr>
          <w:color w:val="000000"/>
          <w:sz w:val="28"/>
          <w:szCs w:val="28"/>
          <w:u w:val="single"/>
          <w:lang w:val="ru-RU"/>
        </w:rPr>
        <w:t>Порядок разрешения споров</w:t>
      </w:r>
    </w:p>
    <w:p w14:paraId="662F9EBF"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6.1. Обращения (жалобы) Пациент может направить на почтовый адрес125466, г. Москва, Куркинское шоссе, д.17  или лично путем обращения в регистратуру Исполнителя.</w:t>
      </w:r>
    </w:p>
    <w:p w14:paraId="7D59408F" w14:textId="77777777" w:rsidR="00980D50" w:rsidRDefault="00980D50" w:rsidP="002150EA">
      <w:pPr>
        <w:ind w:firstLine="20"/>
        <w:jc w:val="both"/>
        <w:rPr>
          <w:color w:val="000000"/>
          <w:sz w:val="28"/>
          <w:szCs w:val="28"/>
          <w:lang w:val="ru-RU"/>
        </w:rPr>
      </w:pPr>
    </w:p>
    <w:p w14:paraId="2172A8F8" w14:textId="77777777" w:rsidR="00980D50" w:rsidRDefault="00980D50" w:rsidP="002150EA">
      <w:pPr>
        <w:ind w:firstLine="20"/>
        <w:jc w:val="both"/>
        <w:rPr>
          <w:color w:val="000000"/>
          <w:sz w:val="28"/>
          <w:szCs w:val="28"/>
          <w:lang w:val="ru-RU"/>
        </w:rPr>
      </w:pPr>
    </w:p>
    <w:p w14:paraId="28129610" w14:textId="77777777" w:rsidR="00980D50" w:rsidRDefault="00980D50" w:rsidP="002150EA">
      <w:pPr>
        <w:ind w:firstLine="20"/>
        <w:jc w:val="both"/>
        <w:rPr>
          <w:color w:val="000000"/>
          <w:sz w:val="28"/>
          <w:szCs w:val="28"/>
          <w:lang w:val="ru-RU"/>
        </w:rPr>
      </w:pPr>
    </w:p>
    <w:p w14:paraId="4BE9F7BA" w14:textId="46C90005" w:rsidR="002150EA" w:rsidRPr="002150EA" w:rsidRDefault="002150EA" w:rsidP="002150EA">
      <w:pPr>
        <w:ind w:firstLine="20"/>
        <w:jc w:val="both"/>
        <w:rPr>
          <w:color w:val="000000"/>
          <w:sz w:val="28"/>
          <w:szCs w:val="28"/>
          <w:lang w:val="ru-RU"/>
        </w:rPr>
      </w:pPr>
      <w:r w:rsidRPr="002150EA">
        <w:rPr>
          <w:color w:val="000000"/>
          <w:sz w:val="28"/>
          <w:szCs w:val="28"/>
          <w:lang w:val="ru-RU"/>
        </w:rPr>
        <w:t>6.2. Срок устранения признанных Исполнителем недостатков оказанных услуг устанавливается настоящим Договором равным 45 дням. В случае, если во время устранения недостатков станет очевидным, что они не будут устранены в определенный Договором срок, Стороны могут заключить соглашение о новом сроке устранения недостатков.</w:t>
      </w:r>
    </w:p>
    <w:p w14:paraId="69D17B73"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6.3. Территориальная подсудность споров определяется в соответствии с законодательством РФ.</w:t>
      </w:r>
    </w:p>
    <w:p w14:paraId="2479E5A9" w14:textId="77777777" w:rsidR="002150EA" w:rsidRPr="002150EA" w:rsidRDefault="002150EA" w:rsidP="002150EA">
      <w:pPr>
        <w:ind w:firstLine="20"/>
        <w:jc w:val="both"/>
        <w:rPr>
          <w:color w:val="000000"/>
          <w:sz w:val="28"/>
          <w:szCs w:val="28"/>
          <w:lang w:val="ru-RU"/>
        </w:rPr>
      </w:pPr>
    </w:p>
    <w:p w14:paraId="736C5A09"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7. </w:t>
      </w:r>
      <w:r w:rsidRPr="002150EA">
        <w:rPr>
          <w:color w:val="000000"/>
          <w:sz w:val="28"/>
          <w:szCs w:val="28"/>
          <w:u w:val="single"/>
          <w:lang w:val="ru-RU"/>
        </w:rPr>
        <w:t>Прочие условия</w:t>
      </w:r>
    </w:p>
    <w:p w14:paraId="1EC6FCB7"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7.1. Оригиналы медицинских документов Исполнителя Пациенту не выдаются. Пациент имеет право ознакомиться с оригиналами медицинских документов в сроки и на условиях, определяемых законодательством РФ.</w:t>
      </w:r>
    </w:p>
    <w:p w14:paraId="52D9AC41"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7.2. Пациент, в соответствии с требованиями статьи 9 федерального закона № 152-ФЗ “О персональных данных”, дает □ не дает □ (</w:t>
      </w:r>
      <w:r w:rsidRPr="002150EA">
        <w:rPr>
          <w:color w:val="000000"/>
          <w:sz w:val="28"/>
          <w:szCs w:val="28"/>
          <w:u w:val="single"/>
          <w:lang w:val="ru-RU"/>
        </w:rPr>
        <w:t>выбрать</w:t>
      </w:r>
      <w:r w:rsidRPr="002150EA">
        <w:rPr>
          <w:color w:val="000000"/>
          <w:sz w:val="28"/>
          <w:szCs w:val="28"/>
          <w:lang w:val="ru-RU"/>
        </w:rPr>
        <w:t xml:space="preserve">) свое согласие на обработку персоналом Исполнителя своих персональных данных, включающих: фамилию, имя, отчество, гражданство, пол, дату рождения, адрес места жительства, контактные телефоны и адреса электронной почты, реквизиты полиса ДМС, данные о состоянии своего здоровья и иные персональные данные в медико-профилактических целях, для установления медицинского диагноза и оказания медицинских услуг, в целях уведомления об услугах и акциях Исполнителя по почте, электронной почте и сотовой связи посредством телефонных звонков и СМС, сбора статистической информации, контроля качества лечения. Пациент уведомлен о необходимости медицинского фото- и видеопротоколирования этапов оказания платных медицинских услуг. Срок хранения персональных данных соответствует сроку хранения Договора. Настоящее согласие действует бессрочно и может быть отозвано Пациентом в письменном виде. </w:t>
      </w:r>
    </w:p>
    <w:p w14:paraId="03B2272A"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7.3. Исполнитель не вправе отказывать Пациенту в заключении, исполнении, изменении или расторжении договора в связи с отказом Пациента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w:t>
      </w:r>
    </w:p>
    <w:p w14:paraId="649518CC" w14:textId="77777777" w:rsidR="002150EA" w:rsidRPr="002150EA" w:rsidRDefault="002150EA" w:rsidP="002150EA">
      <w:pPr>
        <w:shd w:val="clear" w:color="auto" w:fill="FFFFFF"/>
        <w:jc w:val="both"/>
        <w:textAlignment w:val="baseline"/>
        <w:rPr>
          <w:color w:val="000000"/>
          <w:sz w:val="28"/>
          <w:szCs w:val="28"/>
          <w:lang w:val="ru-RU"/>
        </w:rPr>
      </w:pPr>
      <w:r w:rsidRPr="002150EA">
        <w:rPr>
          <w:sz w:val="28"/>
          <w:szCs w:val="28"/>
          <w:lang w:val="ru-RU"/>
        </w:rPr>
        <w:t>7.4. Подписывая данный Договор, Пациент подтверждает, что делает это сознательно и добровольно, без принуждения и давления обстоятельст</w:t>
      </w:r>
      <w:r w:rsidRPr="002150EA">
        <w:rPr>
          <w:color w:val="000000"/>
          <w:sz w:val="28"/>
          <w:szCs w:val="28"/>
          <w:lang w:val="ru-RU"/>
        </w:rPr>
        <w:t xml:space="preserve">в, имея альтернативные варианты выбора врача и лечебного учреждения, в том числе по программе государственных гарантий </w:t>
      </w:r>
      <w:r w:rsidRPr="002150EA">
        <w:rPr>
          <w:sz w:val="28"/>
          <w:szCs w:val="28"/>
          <w:lang w:val="ru-RU"/>
        </w:rPr>
        <w:t>бесплатного оказания гражданам медицинской помощи</w:t>
      </w:r>
      <w:r w:rsidRPr="002150EA">
        <w:rPr>
          <w:color w:val="000000"/>
          <w:sz w:val="28"/>
          <w:szCs w:val="28"/>
          <w:lang w:val="ru-RU"/>
        </w:rPr>
        <w:t>.</w:t>
      </w:r>
    </w:p>
    <w:p w14:paraId="46E54032"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7.5.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w:t>
      </w:r>
      <w:hyperlink r:id="rId15" w:anchor="/document/10164072/entry/0" w:history="1">
        <w:r w:rsidRPr="002150EA">
          <w:rPr>
            <w:color w:val="000000"/>
            <w:sz w:val="28"/>
            <w:szCs w:val="28"/>
            <w:lang w:val="ru-RU"/>
          </w:rPr>
          <w:t>Гражданским кодексом</w:t>
        </w:r>
      </w:hyperlink>
      <w:r w:rsidRPr="002150EA">
        <w:rPr>
          <w:color w:val="000000"/>
          <w:sz w:val="28"/>
          <w:szCs w:val="28"/>
          <w:lang w:val="ru-RU"/>
        </w:rPr>
        <w:t xml:space="preserve"> РФ и </w:t>
      </w:r>
      <w:hyperlink r:id="rId16" w:anchor="/document/10100758/entry/0" w:history="1">
        <w:r w:rsidRPr="002150EA">
          <w:rPr>
            <w:color w:val="000000"/>
            <w:sz w:val="28"/>
            <w:szCs w:val="28"/>
            <w:lang w:val="ru-RU"/>
          </w:rPr>
          <w:t>Законом</w:t>
        </w:r>
      </w:hyperlink>
      <w:r w:rsidRPr="002150EA">
        <w:rPr>
          <w:color w:val="000000"/>
          <w:sz w:val="28"/>
          <w:szCs w:val="28"/>
          <w:lang w:val="ru-RU"/>
        </w:rPr>
        <w:t xml:space="preserve"> РФ "Об организации страхового дела в Российской Федерации". В случае лечения Пациента по договору добровольного медицинского страхования все услуги, относящиеся к страховому случаю (подтверждается страховым полисом и направлением от страховой компании), оплачиваются страховой компанией. Прочие оказанные платные медицинские услуги, на которые не распространяется действие страхового полиса ДМС, оплачиваются Пациентом в соответствии с условиями настоящего Договора. </w:t>
      </w:r>
    </w:p>
    <w:p w14:paraId="47045F07" w14:textId="77777777" w:rsidR="00980D50" w:rsidRDefault="00980D50" w:rsidP="002150EA">
      <w:pPr>
        <w:ind w:firstLine="20"/>
        <w:jc w:val="both"/>
        <w:rPr>
          <w:color w:val="000000"/>
          <w:sz w:val="28"/>
          <w:szCs w:val="28"/>
          <w:lang w:val="ru-RU"/>
        </w:rPr>
      </w:pPr>
    </w:p>
    <w:p w14:paraId="5E30D703" w14:textId="77777777" w:rsidR="00980D50" w:rsidRDefault="00980D50" w:rsidP="002150EA">
      <w:pPr>
        <w:ind w:firstLine="20"/>
        <w:jc w:val="both"/>
        <w:rPr>
          <w:color w:val="000000"/>
          <w:sz w:val="28"/>
          <w:szCs w:val="28"/>
          <w:lang w:val="ru-RU"/>
        </w:rPr>
      </w:pPr>
    </w:p>
    <w:p w14:paraId="562CD271" w14:textId="77777777" w:rsidR="00980D50" w:rsidRDefault="00980D50" w:rsidP="002150EA">
      <w:pPr>
        <w:ind w:firstLine="20"/>
        <w:jc w:val="both"/>
        <w:rPr>
          <w:color w:val="000000"/>
          <w:sz w:val="28"/>
          <w:szCs w:val="28"/>
          <w:lang w:val="ru-RU"/>
        </w:rPr>
      </w:pPr>
    </w:p>
    <w:p w14:paraId="63DCA231" w14:textId="12B573EC" w:rsidR="002150EA" w:rsidRPr="002150EA" w:rsidRDefault="002150EA" w:rsidP="002150EA">
      <w:pPr>
        <w:ind w:firstLine="20"/>
        <w:jc w:val="both"/>
        <w:rPr>
          <w:color w:val="000000"/>
          <w:sz w:val="28"/>
          <w:szCs w:val="28"/>
          <w:lang w:val="ru-RU"/>
        </w:rPr>
      </w:pPr>
      <w:r w:rsidRPr="002150EA">
        <w:rPr>
          <w:color w:val="000000"/>
          <w:sz w:val="28"/>
          <w:szCs w:val="28"/>
          <w:lang w:val="ru-RU"/>
        </w:rPr>
        <w:t>7.6. Исполнителем после исполнения договора об оказании платных медицинских услуг выдаются Пациенту (законному представителю)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Указанная информация предоставляется бесплатно, в сроки, установленные нормативными правовыми актами Минздрава России.</w:t>
      </w:r>
    </w:p>
    <w:p w14:paraId="22471E73" w14:textId="77777777" w:rsidR="002150EA" w:rsidRPr="002150EA" w:rsidRDefault="002150EA" w:rsidP="002150EA">
      <w:pPr>
        <w:ind w:firstLine="20"/>
        <w:jc w:val="both"/>
        <w:rPr>
          <w:color w:val="000000"/>
          <w:sz w:val="28"/>
          <w:szCs w:val="28"/>
          <w:lang w:val="ru-RU"/>
        </w:rPr>
      </w:pPr>
    </w:p>
    <w:p w14:paraId="1D67E3CB"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8. Полная информация об условиях гарантии, сроках службы овеществленных результатов услуг Исполнителя содержится в «Положении о гарантиях» на сайте </w:t>
      </w:r>
      <w:hyperlink r:id="rId17" w:history="1">
        <w:r w:rsidRPr="002150EA">
          <w:rPr>
            <w:color w:val="0563C1"/>
            <w:sz w:val="28"/>
            <w:szCs w:val="28"/>
            <w:u w:val="single"/>
          </w:rPr>
          <w:t>www</w:t>
        </w:r>
        <w:r w:rsidRPr="002150EA">
          <w:rPr>
            <w:color w:val="0563C1"/>
            <w:sz w:val="28"/>
            <w:szCs w:val="28"/>
            <w:u w:val="single"/>
            <w:lang w:val="ru-RU"/>
          </w:rPr>
          <w:t>.</w:t>
        </w:r>
        <w:r w:rsidRPr="002150EA">
          <w:rPr>
            <w:color w:val="0563C1"/>
            <w:sz w:val="28"/>
            <w:szCs w:val="28"/>
            <w:u w:val="single"/>
          </w:rPr>
          <w:t>mipole</w:t>
        </w:r>
        <w:r w:rsidRPr="002150EA">
          <w:rPr>
            <w:color w:val="0563C1"/>
            <w:sz w:val="28"/>
            <w:szCs w:val="28"/>
            <w:u w:val="single"/>
            <w:lang w:val="ru-RU"/>
          </w:rPr>
          <w:t>-</w:t>
        </w:r>
        <w:r w:rsidRPr="002150EA">
          <w:rPr>
            <w:color w:val="0563C1"/>
            <w:sz w:val="28"/>
            <w:szCs w:val="28"/>
            <w:u w:val="single"/>
          </w:rPr>
          <w:t>kurkino</w:t>
        </w:r>
        <w:r w:rsidRPr="002150EA">
          <w:rPr>
            <w:color w:val="0563C1"/>
            <w:sz w:val="28"/>
            <w:szCs w:val="28"/>
            <w:u w:val="single"/>
            <w:lang w:val="ru-RU"/>
          </w:rPr>
          <w:t>.</w:t>
        </w:r>
        <w:r w:rsidRPr="002150EA">
          <w:rPr>
            <w:color w:val="0563C1"/>
            <w:sz w:val="28"/>
            <w:szCs w:val="28"/>
            <w:u w:val="single"/>
          </w:rPr>
          <w:t>ru</w:t>
        </w:r>
      </w:hyperlink>
      <w:r w:rsidRPr="002150EA">
        <w:rPr>
          <w:color w:val="000000"/>
          <w:sz w:val="28"/>
          <w:szCs w:val="28"/>
          <w:lang w:val="ru-RU"/>
        </w:rPr>
        <w:t xml:space="preserve"> и на информационном стенде Исполнителя. </w:t>
      </w:r>
    </w:p>
    <w:p w14:paraId="359A9732" w14:textId="77777777" w:rsidR="002150EA" w:rsidRPr="002150EA" w:rsidRDefault="002150EA" w:rsidP="002150EA">
      <w:pPr>
        <w:ind w:firstLine="20"/>
        <w:jc w:val="both"/>
        <w:rPr>
          <w:color w:val="000000"/>
          <w:sz w:val="28"/>
          <w:szCs w:val="28"/>
          <w:lang w:val="ru-RU"/>
        </w:rPr>
      </w:pPr>
    </w:p>
    <w:p w14:paraId="06A738B4"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9. </w:t>
      </w:r>
      <w:r w:rsidRPr="002150EA">
        <w:rPr>
          <w:color w:val="000000"/>
          <w:sz w:val="28"/>
          <w:szCs w:val="28"/>
          <w:u w:val="single"/>
          <w:lang w:val="ru-RU"/>
        </w:rPr>
        <w:t>Особенности оказания услуг при заключении Договора дистанционным способом с 1 сентября 2022 года.</w:t>
      </w:r>
    </w:p>
    <w:p w14:paraId="5836F535"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9.1. Договор на оказание медицинских услуг может быть заключен посредством использования информационно-телекоммуникационной сети "Интернет" на основании ознакомления Пациента с предложенным Исполнителем описанием медицинской услуги (дистанционный способ заключения договора).</w:t>
      </w:r>
    </w:p>
    <w:p w14:paraId="4F69C559"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9.2. Договор с Пациентом считается заключенным дистанционным способом с момента оформления Пациентом соответствующего согласия (акцепта) и внесения частично или полностью оплаты по нему с учетом положений статьи 16.1 и 37 Закона "О защите прав потребителей". С момента получения акцепта и осуществления Пациентом частичной или полной оплаты по нему, все условия договора остаются неизменными и не могут корректироваться Исполнителем без согласия Пациента.</w:t>
      </w:r>
    </w:p>
    <w:p w14:paraId="27C4D208"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9.3. При заключении Договора дистанционным способом Исполнитель предоставляет Пациенту путем направления по электронной почте или интернет-мессенджеру подтверждение, которое содержит дату и номер заключенного Договора, который позволяет Пациенту получить информацию о заключенном Договоре оказания платных медицинских услуг и его условиях до начала оказания медицинских услуг.</w:t>
      </w:r>
    </w:p>
    <w:p w14:paraId="44BA498F"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9.4. Исполнитель обеспечивает прием обращений и требований Пациента дистанционным способом тем же каналом обмена информацией, которым был заключен Договор в дистанционной форме.</w:t>
      </w:r>
    </w:p>
    <w:p w14:paraId="39A4C5D2" w14:textId="77777777" w:rsidR="002150EA" w:rsidRPr="002150EA" w:rsidRDefault="002150EA" w:rsidP="002150EA">
      <w:pPr>
        <w:ind w:firstLine="20"/>
        <w:jc w:val="both"/>
        <w:rPr>
          <w:color w:val="000000"/>
          <w:sz w:val="28"/>
          <w:szCs w:val="28"/>
          <w:lang w:val="ru-RU"/>
        </w:rPr>
      </w:pPr>
    </w:p>
    <w:p w14:paraId="0145DF16"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 xml:space="preserve">10. </w:t>
      </w:r>
      <w:r w:rsidRPr="002150EA">
        <w:rPr>
          <w:color w:val="000000"/>
          <w:sz w:val="28"/>
          <w:szCs w:val="28"/>
          <w:u w:val="single"/>
          <w:lang w:val="ru-RU"/>
        </w:rPr>
        <w:t>Срок действия, изменение и расторжение Договора.</w:t>
      </w:r>
    </w:p>
    <w:p w14:paraId="708C01A4"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10.1. Настоящий Договор вступает в силу с момента его подписания сторонами и действует (в зависимости от того, какое обстоятельство наступит раньше): в течение одного календарного года или до исполнения Сторонами своих обязательств. Если за 10 календарных дней до истечения срока действия настоящего договора ни одна из Сторон не известит в письменной форме другую Сторону о намерении расторгнуть настоящий договор, он пролонгируется на тех же условиях на следующий календарный год.</w:t>
      </w:r>
    </w:p>
    <w:p w14:paraId="4DC653B1" w14:textId="77777777" w:rsidR="00980D50" w:rsidRDefault="00980D50" w:rsidP="002150EA">
      <w:pPr>
        <w:ind w:firstLine="20"/>
        <w:jc w:val="both"/>
        <w:rPr>
          <w:color w:val="000000"/>
          <w:sz w:val="28"/>
          <w:szCs w:val="28"/>
          <w:lang w:val="ru-RU"/>
        </w:rPr>
      </w:pPr>
    </w:p>
    <w:p w14:paraId="394DC55F" w14:textId="77777777" w:rsidR="00980D50" w:rsidRDefault="00980D50" w:rsidP="002150EA">
      <w:pPr>
        <w:ind w:firstLine="20"/>
        <w:jc w:val="both"/>
        <w:rPr>
          <w:color w:val="000000"/>
          <w:sz w:val="28"/>
          <w:szCs w:val="28"/>
          <w:lang w:val="ru-RU"/>
        </w:rPr>
      </w:pPr>
    </w:p>
    <w:p w14:paraId="5CB039A0" w14:textId="77777777" w:rsidR="00980D50" w:rsidRDefault="00980D50" w:rsidP="002150EA">
      <w:pPr>
        <w:ind w:firstLine="20"/>
        <w:jc w:val="both"/>
        <w:rPr>
          <w:color w:val="000000"/>
          <w:sz w:val="28"/>
          <w:szCs w:val="28"/>
          <w:lang w:val="ru-RU"/>
        </w:rPr>
      </w:pPr>
    </w:p>
    <w:p w14:paraId="4627E8B0" w14:textId="7799A733" w:rsidR="002150EA" w:rsidRPr="002150EA" w:rsidRDefault="002150EA" w:rsidP="002150EA">
      <w:pPr>
        <w:ind w:firstLine="20"/>
        <w:jc w:val="both"/>
        <w:rPr>
          <w:color w:val="000000"/>
          <w:sz w:val="28"/>
          <w:szCs w:val="28"/>
          <w:lang w:val="ru-RU"/>
        </w:rPr>
      </w:pPr>
      <w:r w:rsidRPr="002150EA">
        <w:rPr>
          <w:color w:val="000000"/>
          <w:sz w:val="28"/>
          <w:szCs w:val="28"/>
          <w:lang w:val="ru-RU"/>
        </w:rPr>
        <w:lastRenderedPageBreak/>
        <w:t xml:space="preserve">10.2. Все приложения и дополнительные соглашения, указанные в настоящем Договоре и созданные Сторонами в процессе действия Договора, рассматриваются Сторонами как неотъемлемые составные части настоящего Договора. Изменения и дополнения настоящего Договора возможны только путем составления письменного Приложения или Дополнительного соглашения и его подписания всеми Сторонами Договора. </w:t>
      </w:r>
    </w:p>
    <w:p w14:paraId="041693EA" w14:textId="77777777" w:rsidR="002150EA" w:rsidRPr="002150EA" w:rsidRDefault="002150EA" w:rsidP="002150EA">
      <w:pPr>
        <w:ind w:firstLine="20"/>
        <w:jc w:val="both"/>
        <w:rPr>
          <w:color w:val="000000"/>
          <w:sz w:val="28"/>
          <w:szCs w:val="28"/>
          <w:lang w:val="ru-RU"/>
        </w:rPr>
      </w:pPr>
      <w:r w:rsidRPr="002150EA">
        <w:rPr>
          <w:color w:val="000000"/>
          <w:sz w:val="28"/>
          <w:szCs w:val="28"/>
          <w:lang w:val="ru-RU"/>
        </w:rPr>
        <w:t>10.3. Расторжение договора возможно по факту выполнения Сторонами всех обязательств по Договору, по инициативе Пациента, по окончании срока действия, по решению суда либо по иным причинам согласно законодательству РФ. При заключении Договора дистанционным способом отказ Пациента от исполнения Договора может быть оформлен также способом, используемым при его заключении - дистанционно.</w:t>
      </w:r>
    </w:p>
    <w:p w14:paraId="713521AA" w14:textId="77777777" w:rsidR="002150EA" w:rsidRPr="002150EA" w:rsidRDefault="002150EA" w:rsidP="002150EA">
      <w:pPr>
        <w:rPr>
          <w:color w:val="000000"/>
          <w:sz w:val="28"/>
          <w:szCs w:val="28"/>
          <w:lang w:val="ru-RU"/>
        </w:rPr>
      </w:pPr>
      <w:r w:rsidRPr="002150EA">
        <w:rPr>
          <w:color w:val="000000"/>
          <w:sz w:val="28"/>
          <w:szCs w:val="28"/>
          <w:lang w:val="ru-RU"/>
        </w:rPr>
        <w:t>11. Настоящий Договор составлен в двух экземплярах, имеющих одинаковую юридическую силу, по одному для каждой из сторон.</w:t>
      </w:r>
    </w:p>
    <w:p w14:paraId="1E5976AA" w14:textId="77777777" w:rsidR="002150EA" w:rsidRPr="002150EA" w:rsidRDefault="002150EA" w:rsidP="002150EA">
      <w:pPr>
        <w:rPr>
          <w:color w:val="000000"/>
          <w:sz w:val="28"/>
          <w:szCs w:val="28"/>
          <w:u w:val="single"/>
          <w:lang w:val="ru-RU"/>
        </w:rPr>
      </w:pPr>
      <w:r w:rsidRPr="002150EA">
        <w:rPr>
          <w:color w:val="000000"/>
          <w:sz w:val="28"/>
          <w:szCs w:val="28"/>
          <w:u w:val="single"/>
          <w:lang w:val="ru-RU"/>
        </w:rPr>
        <w:t>12. Реквизиты сторон:</w:t>
      </w:r>
    </w:p>
    <w:p w14:paraId="692A0DA1" w14:textId="77777777" w:rsidR="002150EA" w:rsidRPr="002150EA" w:rsidRDefault="002150EA" w:rsidP="002150EA">
      <w:pPr>
        <w:rPr>
          <w:b/>
          <w:color w:val="000000"/>
          <w:sz w:val="28"/>
          <w:szCs w:val="28"/>
          <w:lang w:val="ru-RU"/>
        </w:rPr>
        <w:sectPr w:rsidR="002150EA" w:rsidRPr="002150EA" w:rsidSect="002150EA">
          <w:footerReference w:type="default" r:id="rId18"/>
          <w:type w:val="continuous"/>
          <w:pgSz w:w="11906" w:h="16838"/>
          <w:pgMar w:top="709" w:right="567" w:bottom="567" w:left="567" w:header="567" w:footer="680" w:gutter="0"/>
          <w:cols w:space="708"/>
          <w:docGrid w:linePitch="360"/>
        </w:sectPr>
      </w:pPr>
    </w:p>
    <w:p w14:paraId="0D59CA55" w14:textId="77777777" w:rsidR="002150EA" w:rsidRPr="002150EA" w:rsidRDefault="002150EA" w:rsidP="002150EA">
      <w:pPr>
        <w:ind w:hanging="340"/>
        <w:jc w:val="both"/>
        <w:rPr>
          <w:color w:val="000000"/>
          <w:sz w:val="28"/>
          <w:szCs w:val="28"/>
          <w:lang w:val="ru-RU"/>
        </w:rPr>
      </w:pPr>
      <w:r w:rsidRPr="002150EA">
        <w:rPr>
          <w:color w:val="000000"/>
          <w:sz w:val="28"/>
          <w:szCs w:val="28"/>
          <w:lang w:val="ru-RU"/>
        </w:rPr>
        <w:t xml:space="preserve">                      </w:t>
      </w:r>
    </w:p>
    <w:p w14:paraId="6A3B9D1E" w14:textId="77777777" w:rsidR="002150EA" w:rsidRPr="002150EA" w:rsidRDefault="002150EA" w:rsidP="002150EA">
      <w:pPr>
        <w:ind w:hanging="340"/>
        <w:jc w:val="both"/>
        <w:rPr>
          <w:b/>
          <w:color w:val="000000"/>
          <w:sz w:val="28"/>
          <w:szCs w:val="28"/>
          <w:lang w:val="ru-RU"/>
        </w:rPr>
      </w:pPr>
      <w:r w:rsidRPr="002150EA">
        <w:rPr>
          <w:b/>
          <w:color w:val="000000"/>
          <w:sz w:val="28"/>
          <w:szCs w:val="28"/>
          <w:lang w:val="ru-RU"/>
        </w:rPr>
        <w:t>Исполнитель                                                  Официальный представитель сторон</w:t>
      </w:r>
    </w:p>
    <w:p w14:paraId="0C077A18" w14:textId="77777777" w:rsidR="002150EA" w:rsidRPr="002150EA" w:rsidRDefault="002150EA" w:rsidP="002150EA">
      <w:pPr>
        <w:ind w:hanging="340"/>
        <w:jc w:val="both"/>
        <w:rPr>
          <w:color w:val="000000"/>
          <w:sz w:val="28"/>
          <w:szCs w:val="28"/>
          <w:lang w:val="ru-RU"/>
        </w:rPr>
      </w:pPr>
    </w:p>
    <w:tbl>
      <w:tblPr>
        <w:tblpPr w:leftFromText="180" w:rightFromText="180" w:vertAnchor="page" w:horzAnchor="margin" w:tblpXSpec="center" w:tblpY="6109"/>
        <w:tblW w:w="11067" w:type="dxa"/>
        <w:tblLayout w:type="fixed"/>
        <w:tblCellMar>
          <w:left w:w="0" w:type="dxa"/>
          <w:right w:w="0" w:type="dxa"/>
        </w:tblCellMar>
        <w:tblLook w:val="04A0" w:firstRow="1" w:lastRow="0" w:firstColumn="1" w:lastColumn="0" w:noHBand="0" w:noVBand="1"/>
      </w:tblPr>
      <w:tblGrid>
        <w:gridCol w:w="5113"/>
        <w:gridCol w:w="5954"/>
      </w:tblGrid>
      <w:tr w:rsidR="00980D50" w:rsidRPr="002150EA" w14:paraId="18B04E12" w14:textId="77777777" w:rsidTr="00980D50">
        <w:trPr>
          <w:trHeight w:val="1034"/>
        </w:trPr>
        <w:tc>
          <w:tcPr>
            <w:tcW w:w="5113" w:type="dxa"/>
            <w:vMerge w:val="restart"/>
            <w:shd w:val="clear" w:color="auto" w:fill="FFFFFF"/>
          </w:tcPr>
          <w:p w14:paraId="4B38C07E"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lang w:val="ru-RU" w:eastAsia="zh-CN" w:bidi="hi-IN"/>
              </w:rPr>
            </w:pPr>
            <w:r w:rsidRPr="002150EA">
              <w:rPr>
                <w:rFonts w:eastAsia="SimSun" w:cs="Mangal"/>
                <w:kern w:val="3"/>
                <w:sz w:val="28"/>
                <w:szCs w:val="28"/>
                <w:lang w:val="ru-RU" w:eastAsia="zh-CN" w:bidi="hi-IN"/>
              </w:rPr>
              <w:t>ООО «МиПоль» Юридический адрес:</w:t>
            </w:r>
          </w:p>
          <w:p w14:paraId="5B3D85CD"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lang w:val="ru-RU" w:eastAsia="zh-CN" w:bidi="hi-IN"/>
              </w:rPr>
            </w:pPr>
            <w:r w:rsidRPr="002150EA">
              <w:rPr>
                <w:rFonts w:eastAsia="SimSun" w:cs="Mangal"/>
                <w:kern w:val="3"/>
                <w:sz w:val="28"/>
                <w:szCs w:val="28"/>
                <w:lang w:val="ru-RU" w:eastAsia="zh-CN" w:bidi="hi-IN"/>
              </w:rPr>
              <w:t xml:space="preserve">125466, г. Москва, Куркинское ш.,  д.17, </w:t>
            </w:r>
          </w:p>
          <w:p w14:paraId="6242F61E"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lang w:val="ru-RU" w:eastAsia="zh-CN" w:bidi="hi-IN"/>
              </w:rPr>
            </w:pPr>
            <w:r w:rsidRPr="002150EA">
              <w:rPr>
                <w:rFonts w:eastAsia="SimSun" w:cs="Mangal"/>
                <w:kern w:val="3"/>
                <w:sz w:val="28"/>
                <w:szCs w:val="28"/>
                <w:lang w:val="ru-RU" w:eastAsia="zh-CN" w:bidi="hi-IN"/>
              </w:rPr>
              <w:t>Фактический адрес: 125466, г. Москва, Куркинское ш., д.17</w:t>
            </w:r>
          </w:p>
          <w:p w14:paraId="3DE8C546"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lang w:val="ru-RU" w:eastAsia="zh-CN" w:bidi="hi-IN"/>
              </w:rPr>
            </w:pPr>
            <w:r w:rsidRPr="002150EA">
              <w:rPr>
                <w:rFonts w:eastAsia="SimSun" w:cs="Mangal"/>
                <w:kern w:val="3"/>
                <w:sz w:val="28"/>
                <w:szCs w:val="28"/>
                <w:lang w:val="ru-RU" w:eastAsia="zh-CN" w:bidi="hi-IN"/>
              </w:rPr>
              <w:t xml:space="preserve">р/с </w:t>
            </w:r>
            <w:r w:rsidRPr="002150EA">
              <w:rPr>
                <w:rFonts w:eastAsia="SimSun" w:cs="Mangal"/>
                <w:kern w:val="3"/>
                <w:sz w:val="28"/>
                <w:szCs w:val="28"/>
                <w:u w:val="single"/>
                <w:lang w:val="ru-RU" w:eastAsia="zh-CN" w:bidi="hi-IN"/>
              </w:rPr>
              <w:t>40702810100330000483</w:t>
            </w:r>
            <w:r w:rsidRPr="002150EA">
              <w:rPr>
                <w:rFonts w:eastAsia="SimSun" w:cs="Mangal"/>
                <w:kern w:val="3"/>
                <w:sz w:val="28"/>
                <w:szCs w:val="28"/>
                <w:lang w:val="ru-RU" w:eastAsia="zh-CN" w:bidi="hi-IN"/>
              </w:rPr>
              <w:t xml:space="preserve"> к/с</w:t>
            </w:r>
            <w:r w:rsidRPr="002150EA">
              <w:rPr>
                <w:rFonts w:eastAsia="SimSun" w:cs="Mangal"/>
                <w:kern w:val="3"/>
                <w:sz w:val="28"/>
                <w:szCs w:val="28"/>
                <w:u w:val="single"/>
                <w:lang w:val="ru-RU" w:eastAsia="zh-CN" w:bidi="hi-IN"/>
              </w:rPr>
              <w:t>30101810300000000503</w:t>
            </w:r>
          </w:p>
          <w:p w14:paraId="25E4E93F"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u w:val="single"/>
                <w:lang w:val="ru-RU" w:eastAsia="zh-CN" w:bidi="hi-IN"/>
              </w:rPr>
            </w:pPr>
            <w:r w:rsidRPr="002150EA">
              <w:rPr>
                <w:rFonts w:eastAsia="SimSun" w:cs="Mangal"/>
                <w:kern w:val="3"/>
                <w:sz w:val="28"/>
                <w:szCs w:val="28"/>
                <w:lang w:val="ru-RU" w:eastAsia="zh-CN" w:bidi="hi-IN"/>
              </w:rPr>
              <w:t xml:space="preserve">ИНН/КПП </w:t>
            </w:r>
            <w:r w:rsidRPr="002150EA">
              <w:rPr>
                <w:rFonts w:eastAsia="SimSun" w:cs="Mangal"/>
                <w:kern w:val="3"/>
                <w:sz w:val="28"/>
                <w:szCs w:val="28"/>
                <w:u w:val="single"/>
                <w:lang w:val="ru-RU" w:eastAsia="zh-CN" w:bidi="hi-IN"/>
              </w:rPr>
              <w:t>7733824643 / 773301001</w:t>
            </w:r>
          </w:p>
          <w:p w14:paraId="59D4CF0E"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lang w:val="ru-RU" w:eastAsia="zh-CN" w:bidi="hi-IN"/>
              </w:rPr>
            </w:pPr>
            <w:r w:rsidRPr="002150EA">
              <w:rPr>
                <w:rFonts w:eastAsia="SimSun" w:cs="Mangal"/>
                <w:kern w:val="3"/>
                <w:sz w:val="28"/>
                <w:szCs w:val="28"/>
                <w:lang w:val="ru-RU" w:eastAsia="zh-CN" w:bidi="hi-IN"/>
              </w:rPr>
              <w:t xml:space="preserve">БИК </w:t>
            </w:r>
            <w:r w:rsidRPr="002150EA">
              <w:rPr>
                <w:rFonts w:eastAsia="SimSun" w:cs="Mangal"/>
                <w:kern w:val="3"/>
                <w:sz w:val="28"/>
                <w:szCs w:val="28"/>
                <w:u w:val="single"/>
                <w:lang w:val="ru-RU" w:eastAsia="zh-CN" w:bidi="hi-IN"/>
              </w:rPr>
              <w:t>044583503</w:t>
            </w:r>
            <w:r w:rsidRPr="002150EA">
              <w:rPr>
                <w:rFonts w:eastAsia="SimSun" w:cs="Mangal"/>
                <w:kern w:val="3"/>
                <w:sz w:val="28"/>
                <w:szCs w:val="28"/>
                <w:lang w:val="ru-RU" w:eastAsia="zh-CN" w:bidi="hi-IN"/>
              </w:rPr>
              <w:t xml:space="preserve"> В ОАО «СМП Банк»        г. Москвы</w:t>
            </w:r>
          </w:p>
          <w:p w14:paraId="54183CA1"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u w:val="single"/>
                <w:lang w:val="ru-RU" w:eastAsia="zh-CN" w:bidi="hi-IN"/>
              </w:rPr>
            </w:pPr>
            <w:r w:rsidRPr="002150EA">
              <w:rPr>
                <w:rFonts w:eastAsia="SimSun" w:cs="Mangal"/>
                <w:kern w:val="3"/>
                <w:sz w:val="28"/>
                <w:szCs w:val="28"/>
                <w:lang w:val="ru-RU" w:eastAsia="zh-CN" w:bidi="hi-IN"/>
              </w:rPr>
              <w:t xml:space="preserve">Ген. директор </w:t>
            </w:r>
            <w:r w:rsidRPr="002150EA">
              <w:rPr>
                <w:rFonts w:eastAsia="SimSun" w:cs="Mangal"/>
                <w:kern w:val="3"/>
                <w:sz w:val="28"/>
                <w:szCs w:val="28"/>
                <w:u w:val="single"/>
                <w:lang w:val="ru-RU" w:eastAsia="zh-CN" w:bidi="hi-IN"/>
              </w:rPr>
              <w:t>Моргунова И.В.</w:t>
            </w:r>
          </w:p>
          <w:p w14:paraId="40DABF96"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u w:val="single"/>
                <w:lang w:val="ru-RU" w:eastAsia="zh-CN" w:bidi="hi-IN"/>
              </w:rPr>
            </w:pPr>
            <w:r w:rsidRPr="002150EA">
              <w:rPr>
                <w:rFonts w:eastAsia="SimSun" w:cs="Mangal"/>
                <w:kern w:val="3"/>
                <w:sz w:val="28"/>
                <w:szCs w:val="28"/>
                <w:u w:val="single"/>
                <w:lang w:val="ru-RU" w:eastAsia="zh-CN" w:bidi="hi-IN"/>
              </w:rPr>
              <w:t>Тел: 8(495)445-54-40</w:t>
            </w:r>
          </w:p>
          <w:p w14:paraId="22F4A1D4"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lang w:val="ru-RU" w:eastAsia="zh-CN" w:bidi="hi-IN"/>
              </w:rPr>
            </w:pPr>
            <w:r w:rsidRPr="002150EA">
              <w:rPr>
                <w:rFonts w:eastAsia="SimSun" w:cs="Mangal"/>
                <w:kern w:val="3"/>
                <w:sz w:val="28"/>
                <w:szCs w:val="28"/>
                <w:u w:val="single"/>
                <w:lang w:val="ru-RU" w:eastAsia="zh-CN" w:bidi="hi-IN"/>
              </w:rPr>
              <w:t>Подпись_______________</w:t>
            </w:r>
          </w:p>
        </w:tc>
        <w:tc>
          <w:tcPr>
            <w:tcW w:w="5954" w:type="dxa"/>
            <w:shd w:val="clear" w:color="auto" w:fill="FFFFFF"/>
            <w:hideMark/>
          </w:tcPr>
          <w:p w14:paraId="1DF10EAB"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lang w:val="ru-RU" w:eastAsia="zh-CN" w:bidi="hi-IN"/>
              </w:rPr>
            </w:pPr>
            <w:r w:rsidRPr="002150EA">
              <w:rPr>
                <w:rFonts w:eastAsia="SimSun" w:cs="Mangal"/>
                <w:kern w:val="3"/>
                <w:sz w:val="28"/>
                <w:szCs w:val="28"/>
                <w:lang w:val="ru-RU" w:eastAsia="zh-CN" w:bidi="hi-IN"/>
              </w:rPr>
              <w:t>Ф.И.О.______________________________________________________________________________</w:t>
            </w:r>
          </w:p>
          <w:p w14:paraId="43CC88FE"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lang w:val="ru-RU" w:eastAsia="zh-CN" w:bidi="hi-IN"/>
              </w:rPr>
            </w:pPr>
            <w:r w:rsidRPr="002150EA">
              <w:rPr>
                <w:rFonts w:eastAsia="SimSun" w:cs="Mangal"/>
                <w:kern w:val="3"/>
                <w:sz w:val="28"/>
                <w:szCs w:val="28"/>
                <w:lang w:val="ru-RU" w:eastAsia="zh-CN" w:bidi="hi-IN"/>
              </w:rPr>
              <w:t xml:space="preserve">Паспорт: серия_____________№______________________Выдан:_____________________________________________________________________________________________________________________________________________«____»______________г.  </w:t>
            </w:r>
          </w:p>
        </w:tc>
      </w:tr>
      <w:tr w:rsidR="00980D50" w:rsidRPr="002150EA" w14:paraId="69939337" w14:textId="77777777" w:rsidTr="00980D50">
        <w:trPr>
          <w:trHeight w:val="612"/>
        </w:trPr>
        <w:tc>
          <w:tcPr>
            <w:tcW w:w="5113" w:type="dxa"/>
            <w:vMerge/>
            <w:vAlign w:val="center"/>
            <w:hideMark/>
          </w:tcPr>
          <w:p w14:paraId="3EAFBB31" w14:textId="77777777" w:rsidR="00980D50" w:rsidRPr="002150EA" w:rsidRDefault="00980D50" w:rsidP="00980D50">
            <w:pPr>
              <w:widowControl w:val="0"/>
              <w:suppressAutoHyphens/>
              <w:autoSpaceDN w:val="0"/>
              <w:spacing w:line="360" w:lineRule="auto"/>
              <w:textAlignment w:val="baseline"/>
              <w:rPr>
                <w:rFonts w:eastAsia="SimSun" w:cs="Mangal"/>
                <w:bCs/>
                <w:kern w:val="3"/>
                <w:sz w:val="28"/>
                <w:szCs w:val="28"/>
                <w:lang w:val="ru-RU" w:eastAsia="zh-CN" w:bidi="hi-IN"/>
              </w:rPr>
            </w:pPr>
          </w:p>
        </w:tc>
        <w:tc>
          <w:tcPr>
            <w:tcW w:w="5954" w:type="dxa"/>
            <w:shd w:val="clear" w:color="auto" w:fill="FFFFFF"/>
            <w:hideMark/>
          </w:tcPr>
          <w:p w14:paraId="76AD188B"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lang w:eastAsia="zh-CN" w:bidi="hi-IN"/>
              </w:rPr>
            </w:pPr>
            <w:r w:rsidRPr="002150EA">
              <w:rPr>
                <w:rFonts w:eastAsia="SimSun" w:cs="Mangal"/>
                <w:kern w:val="3"/>
                <w:sz w:val="28"/>
                <w:szCs w:val="28"/>
                <w:lang w:eastAsia="zh-CN" w:bidi="hi-IN"/>
              </w:rPr>
              <w:t>Адрес:______________________________________________________________________________</w:t>
            </w:r>
          </w:p>
        </w:tc>
      </w:tr>
      <w:tr w:rsidR="00980D50" w:rsidRPr="002150EA" w14:paraId="2E880358" w14:textId="77777777" w:rsidTr="00980D50">
        <w:trPr>
          <w:trHeight w:val="788"/>
        </w:trPr>
        <w:tc>
          <w:tcPr>
            <w:tcW w:w="5113" w:type="dxa"/>
            <w:vMerge/>
            <w:vAlign w:val="center"/>
            <w:hideMark/>
          </w:tcPr>
          <w:p w14:paraId="5D839599" w14:textId="77777777" w:rsidR="00980D50" w:rsidRPr="002150EA" w:rsidRDefault="00980D50" w:rsidP="00980D50">
            <w:pPr>
              <w:widowControl w:val="0"/>
              <w:suppressAutoHyphens/>
              <w:autoSpaceDN w:val="0"/>
              <w:spacing w:line="360" w:lineRule="auto"/>
              <w:textAlignment w:val="baseline"/>
              <w:rPr>
                <w:rFonts w:eastAsia="SimSun" w:cs="Mangal"/>
                <w:bCs/>
                <w:kern w:val="3"/>
                <w:sz w:val="28"/>
                <w:szCs w:val="28"/>
                <w:lang w:eastAsia="zh-CN" w:bidi="hi-IN"/>
              </w:rPr>
            </w:pPr>
          </w:p>
        </w:tc>
        <w:tc>
          <w:tcPr>
            <w:tcW w:w="5954" w:type="dxa"/>
            <w:shd w:val="clear" w:color="auto" w:fill="FFFFFF"/>
          </w:tcPr>
          <w:p w14:paraId="1C0EE8A6"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lang w:eastAsia="zh-CN" w:bidi="hi-IN"/>
              </w:rPr>
            </w:pPr>
            <w:r w:rsidRPr="002150EA">
              <w:rPr>
                <w:rFonts w:eastAsia="SimSun" w:cs="Mangal"/>
                <w:kern w:val="3"/>
                <w:sz w:val="28"/>
                <w:szCs w:val="28"/>
                <w:lang w:eastAsia="zh-CN" w:bidi="hi-IN"/>
              </w:rPr>
              <w:t>Телефон:___________________________</w:t>
            </w:r>
            <w:r w:rsidRPr="002150EA">
              <w:rPr>
                <w:rFonts w:eastAsia="SimSun" w:cs="Mangal"/>
                <w:kern w:val="3"/>
                <w:sz w:val="28"/>
                <w:szCs w:val="28"/>
                <w:lang w:val="ru-RU" w:eastAsia="zh-CN" w:bidi="hi-IN"/>
              </w:rPr>
              <w:t>_______</w:t>
            </w:r>
          </w:p>
          <w:p w14:paraId="02FFE886" w14:textId="77777777" w:rsidR="00980D50" w:rsidRPr="002150EA" w:rsidRDefault="00980D50" w:rsidP="00980D50">
            <w:pPr>
              <w:widowControl w:val="0"/>
              <w:suppressAutoHyphens/>
              <w:autoSpaceDN w:val="0"/>
              <w:spacing w:line="360" w:lineRule="auto"/>
              <w:textAlignment w:val="baseline"/>
              <w:rPr>
                <w:rFonts w:eastAsia="SimSun" w:cs="Mangal"/>
                <w:kern w:val="3"/>
                <w:sz w:val="28"/>
                <w:szCs w:val="28"/>
                <w:lang w:eastAsia="zh-CN" w:bidi="hi-IN"/>
              </w:rPr>
            </w:pPr>
            <w:r w:rsidRPr="002150EA">
              <w:rPr>
                <w:rFonts w:eastAsia="SimSun" w:cs="Mangal"/>
                <w:kern w:val="3"/>
                <w:sz w:val="28"/>
                <w:szCs w:val="28"/>
                <w:lang w:eastAsia="zh-CN" w:bidi="hi-IN"/>
              </w:rPr>
              <w:t>Подпись______________________</w:t>
            </w:r>
            <w:r w:rsidRPr="002150EA">
              <w:rPr>
                <w:rFonts w:eastAsia="SimSun" w:cs="Mangal"/>
                <w:kern w:val="3"/>
                <w:sz w:val="28"/>
                <w:szCs w:val="28"/>
                <w:lang w:val="ru-RU" w:eastAsia="zh-CN" w:bidi="hi-IN"/>
              </w:rPr>
              <w:t>____________</w:t>
            </w:r>
          </w:p>
        </w:tc>
      </w:tr>
    </w:tbl>
    <w:p w14:paraId="15E3974E" w14:textId="77777777" w:rsidR="002150EA" w:rsidRPr="002150EA" w:rsidRDefault="002150EA" w:rsidP="002150EA">
      <w:pPr>
        <w:ind w:hanging="340"/>
        <w:jc w:val="both"/>
        <w:rPr>
          <w:color w:val="000000"/>
          <w:sz w:val="28"/>
          <w:szCs w:val="28"/>
          <w:lang w:val="ru-RU"/>
        </w:rPr>
      </w:pPr>
    </w:p>
    <w:p w14:paraId="573041BC" w14:textId="77777777" w:rsidR="002150EA" w:rsidRPr="002150EA" w:rsidRDefault="002150EA" w:rsidP="002150EA">
      <w:pPr>
        <w:ind w:hanging="340"/>
        <w:jc w:val="both"/>
        <w:rPr>
          <w:color w:val="000000"/>
          <w:sz w:val="28"/>
          <w:szCs w:val="28"/>
          <w:lang w:val="ru-RU"/>
        </w:rPr>
      </w:pPr>
    </w:p>
    <w:p w14:paraId="1C9F00FA" w14:textId="77777777" w:rsidR="000227FA" w:rsidRPr="005F5D65" w:rsidRDefault="000227FA" w:rsidP="00810BFD">
      <w:pPr>
        <w:pStyle w:val="a5"/>
        <w:ind w:left="0" w:firstLine="0"/>
        <w:jc w:val="both"/>
      </w:pPr>
    </w:p>
    <w:sectPr w:rsidR="000227FA" w:rsidRPr="005F5D65" w:rsidSect="008959BB">
      <w:footerReference w:type="default" r:id="rId19"/>
      <w:type w:val="continuous"/>
      <w:pgSz w:w="11906" w:h="16838"/>
      <w:pgMar w:top="426" w:right="567" w:bottom="284" w:left="993"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EC88" w14:textId="77777777" w:rsidR="00153E8A" w:rsidRDefault="00153E8A" w:rsidP="009E2FDE">
      <w:r>
        <w:separator/>
      </w:r>
    </w:p>
  </w:endnote>
  <w:endnote w:type="continuationSeparator" w:id="0">
    <w:p w14:paraId="49ECD94A" w14:textId="77777777" w:rsidR="00153E8A" w:rsidRDefault="00153E8A" w:rsidP="009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9E30" w14:textId="77777777" w:rsidR="002150EA" w:rsidRPr="002150EA" w:rsidRDefault="002150EA">
    <w:pPr>
      <w:pStyle w:val="af1"/>
      <w:jc w:val="center"/>
      <w:rPr>
        <w:sz w:val="20"/>
        <w:szCs w:val="20"/>
      </w:rPr>
    </w:pPr>
    <w:r w:rsidRPr="002150EA">
      <w:rPr>
        <w:sz w:val="20"/>
        <w:szCs w:val="20"/>
      </w:rPr>
      <w:fldChar w:fldCharType="begin"/>
    </w:r>
    <w:r w:rsidRPr="002150EA">
      <w:rPr>
        <w:sz w:val="20"/>
        <w:szCs w:val="20"/>
      </w:rPr>
      <w:instrText>PAGE   \* MERGEFORMAT</w:instrText>
    </w:r>
    <w:r w:rsidRPr="002150EA">
      <w:rPr>
        <w:sz w:val="20"/>
        <w:szCs w:val="20"/>
      </w:rPr>
      <w:fldChar w:fldCharType="separate"/>
    </w:r>
    <w:r w:rsidRPr="002150EA">
      <w:rPr>
        <w:noProof/>
        <w:sz w:val="20"/>
        <w:szCs w:val="20"/>
        <w:lang w:val="ru-RU"/>
      </w:rPr>
      <w:t>4</w:t>
    </w:r>
    <w:r w:rsidRPr="002150EA">
      <w:rPr>
        <w:sz w:val="20"/>
        <w:szCs w:val="20"/>
      </w:rPr>
      <w:fldChar w:fldCharType="end"/>
    </w:r>
  </w:p>
  <w:p w14:paraId="22FF8FED" w14:textId="7929A5BE" w:rsidR="002150EA" w:rsidRDefault="002150EA">
    <w:pPr>
      <w:pStyle w:val="af1"/>
    </w:pPr>
    <w:r>
      <w:rPr>
        <w:lang w:val="ru-RU"/>
      </w:rPr>
      <w:t xml:space="preserve">                                                                           </w:t>
    </w:r>
    <w:r>
      <w:rPr>
        <w:noProof/>
      </w:rPr>
      <w:drawing>
        <wp:inline distT="0" distB="0" distL="0" distR="0" wp14:anchorId="54DB1B73" wp14:editId="764FB864">
          <wp:extent cx="1070610" cy="328930"/>
          <wp:effectExtent l="0" t="0" r="0" b="0"/>
          <wp:docPr id="16027796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32893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706486"/>
      <w:docPartObj>
        <w:docPartGallery w:val="Page Numbers (Bottom of Page)"/>
        <w:docPartUnique/>
      </w:docPartObj>
    </w:sdtPr>
    <w:sdtContent>
      <w:p w14:paraId="2F002E47" w14:textId="49A3678B" w:rsidR="002E3090" w:rsidRDefault="002E3090" w:rsidP="002E3090">
        <w:pPr>
          <w:pStyle w:val="af1"/>
          <w:spacing w:after="240"/>
          <w:jc w:val="center"/>
        </w:pPr>
        <w:r>
          <w:fldChar w:fldCharType="begin"/>
        </w:r>
        <w:r>
          <w:instrText>PAGE   \* MERGEFORMAT</w:instrText>
        </w:r>
        <w:r>
          <w:fldChar w:fldCharType="separate"/>
        </w:r>
        <w:r>
          <w:rPr>
            <w:lang w:val="ru-RU"/>
          </w:rPr>
          <w:t>2</w:t>
        </w:r>
        <w:r>
          <w:fldChar w:fldCharType="end"/>
        </w:r>
      </w:p>
    </w:sdtContent>
  </w:sdt>
  <w:p w14:paraId="08A2B417" w14:textId="614EF339" w:rsidR="003C3C04" w:rsidRPr="002E3090" w:rsidRDefault="002E3090">
    <w:pPr>
      <w:pStyle w:val="af1"/>
    </w:pPr>
    <w:r>
      <w:rPr>
        <w:lang w:val="ru-RU"/>
      </w:rPr>
      <w:t xml:space="preserve">                                                                            </w:t>
    </w:r>
    <w:r>
      <w:rPr>
        <w:noProof/>
      </w:rPr>
      <w:drawing>
        <wp:inline distT="0" distB="0" distL="0" distR="0" wp14:anchorId="7A954D8B" wp14:editId="0188822E">
          <wp:extent cx="1076325" cy="342900"/>
          <wp:effectExtent l="0" t="0" r="9525" b="0"/>
          <wp:docPr id="193747007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3429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1367" w14:textId="77777777" w:rsidR="00153E8A" w:rsidRDefault="00153E8A" w:rsidP="009E2FDE">
      <w:r>
        <w:separator/>
      </w:r>
    </w:p>
  </w:footnote>
  <w:footnote w:type="continuationSeparator" w:id="0">
    <w:p w14:paraId="0FA1F93D" w14:textId="77777777" w:rsidR="00153E8A" w:rsidRDefault="00153E8A" w:rsidP="009E2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4D3048"/>
    <w:multiLevelType w:val="hybridMultilevel"/>
    <w:tmpl w:val="02D03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B58C7"/>
    <w:multiLevelType w:val="hybridMultilevel"/>
    <w:tmpl w:val="012C3C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B021B0"/>
    <w:multiLevelType w:val="hybridMultilevel"/>
    <w:tmpl w:val="45204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A74F0"/>
    <w:multiLevelType w:val="singleLevel"/>
    <w:tmpl w:val="71427060"/>
    <w:lvl w:ilvl="0">
      <w:start w:val="4"/>
      <w:numFmt w:val="decimal"/>
      <w:lvlText w:val="7.%1."/>
      <w:legacy w:legacy="1" w:legacySpace="0" w:legacyIndent="356"/>
      <w:lvlJc w:val="left"/>
      <w:pPr>
        <w:ind w:left="0" w:firstLine="0"/>
      </w:pPr>
      <w:rPr>
        <w:rFonts w:ascii="Times New Roman" w:hAnsi="Times New Roman" w:cs="Times New Roman" w:hint="default"/>
        <w:b w:val="0"/>
      </w:rPr>
    </w:lvl>
  </w:abstractNum>
  <w:abstractNum w:abstractNumId="6" w15:restartNumberingAfterBreak="0">
    <w:nsid w:val="0DDF5697"/>
    <w:multiLevelType w:val="hybridMultilevel"/>
    <w:tmpl w:val="734A534E"/>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2945F6"/>
    <w:multiLevelType w:val="hybridMultilevel"/>
    <w:tmpl w:val="7FCE7B24"/>
    <w:lvl w:ilvl="0" w:tplc="E0A8467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22005"/>
    <w:multiLevelType w:val="hybridMultilevel"/>
    <w:tmpl w:val="B1742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A3F63"/>
    <w:multiLevelType w:val="hybridMultilevel"/>
    <w:tmpl w:val="33BAE230"/>
    <w:lvl w:ilvl="0" w:tplc="35160FF2">
      <w:start w:val="1"/>
      <w:numFmt w:val="decimal"/>
      <w:lvlText w:val="%1."/>
      <w:lvlJc w:val="left"/>
      <w:pPr>
        <w:tabs>
          <w:tab w:val="num" w:pos="1278"/>
        </w:tabs>
        <w:ind w:left="1278" w:hanging="5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BF83392"/>
    <w:multiLevelType w:val="hybridMultilevel"/>
    <w:tmpl w:val="2A3CC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D17681"/>
    <w:multiLevelType w:val="hybridMultilevel"/>
    <w:tmpl w:val="8DB4A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C60B9E"/>
    <w:multiLevelType w:val="hybridMultilevel"/>
    <w:tmpl w:val="0DAA94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9E41E6"/>
    <w:multiLevelType w:val="hybridMultilevel"/>
    <w:tmpl w:val="C9DA5C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E9605D"/>
    <w:multiLevelType w:val="multilevel"/>
    <w:tmpl w:val="1DF8F3AC"/>
    <w:lvl w:ilvl="0">
      <w:start w:val="2"/>
      <w:numFmt w:val="decimal"/>
      <w:lvlText w:val="%1."/>
      <w:lvlJc w:val="left"/>
      <w:pPr>
        <w:tabs>
          <w:tab w:val="num" w:pos="360"/>
        </w:tabs>
        <w:ind w:left="360" w:hanging="360"/>
      </w:pPr>
    </w:lvl>
    <w:lvl w:ilvl="1">
      <w:start w:val="9"/>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5" w15:restartNumberingAfterBreak="0">
    <w:nsid w:val="56677B76"/>
    <w:multiLevelType w:val="multilevel"/>
    <w:tmpl w:val="81A2BE3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Calibri" w:eastAsia="Times New Roman" w:hAnsi="Calibri"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9CC2C2E"/>
    <w:multiLevelType w:val="hybridMultilevel"/>
    <w:tmpl w:val="509A7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4B7232"/>
    <w:multiLevelType w:val="hybridMultilevel"/>
    <w:tmpl w:val="785278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743596173">
    <w:abstractNumId w:val="3"/>
  </w:num>
  <w:num w:numId="2" w16cid:durableId="1550070289">
    <w:abstractNumId w:val="8"/>
  </w:num>
  <w:num w:numId="3" w16cid:durableId="332034020">
    <w:abstractNumId w:val="16"/>
  </w:num>
  <w:num w:numId="4" w16cid:durableId="1577858664">
    <w:abstractNumId w:val="2"/>
  </w:num>
  <w:num w:numId="5" w16cid:durableId="876938928">
    <w:abstractNumId w:val="4"/>
  </w:num>
  <w:num w:numId="6" w16cid:durableId="946352183">
    <w:abstractNumId w:val="6"/>
  </w:num>
  <w:num w:numId="7" w16cid:durableId="779879597">
    <w:abstractNumId w:val="17"/>
  </w:num>
  <w:num w:numId="8" w16cid:durableId="1232422147">
    <w:abstractNumId w:val="13"/>
  </w:num>
  <w:num w:numId="9" w16cid:durableId="1265846389">
    <w:abstractNumId w:val="12"/>
  </w:num>
  <w:num w:numId="10" w16cid:durableId="1909998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8344324">
    <w:abstractNumId w:val="10"/>
  </w:num>
  <w:num w:numId="12" w16cid:durableId="279187765">
    <w:abstractNumId w:val="7"/>
  </w:num>
  <w:num w:numId="13" w16cid:durableId="274141416">
    <w:abstractNumId w:val="1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4707918">
    <w:abstractNumId w:val="5"/>
    <w:lvlOverride w:ilvl="0">
      <w:startOverride w:val="4"/>
    </w:lvlOverride>
  </w:num>
  <w:num w:numId="15" w16cid:durableId="824474789">
    <w:abstractNumId w:val="11"/>
  </w:num>
  <w:num w:numId="16" w16cid:durableId="349068727">
    <w:abstractNumId w:val="1"/>
  </w:num>
  <w:num w:numId="17" w16cid:durableId="2138646356">
    <w:abstractNumId w:val="15"/>
  </w:num>
  <w:num w:numId="18" w16cid:durableId="1966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ED"/>
    <w:rsid w:val="0000464D"/>
    <w:rsid w:val="0000560F"/>
    <w:rsid w:val="0000731D"/>
    <w:rsid w:val="00015A2E"/>
    <w:rsid w:val="000227FA"/>
    <w:rsid w:val="000279C8"/>
    <w:rsid w:val="000322ED"/>
    <w:rsid w:val="0003411B"/>
    <w:rsid w:val="0004061D"/>
    <w:rsid w:val="00043B5D"/>
    <w:rsid w:val="00050E4F"/>
    <w:rsid w:val="00051AD2"/>
    <w:rsid w:val="00055423"/>
    <w:rsid w:val="000559FF"/>
    <w:rsid w:val="000562FC"/>
    <w:rsid w:val="00062F88"/>
    <w:rsid w:val="00063817"/>
    <w:rsid w:val="00067939"/>
    <w:rsid w:val="000708E1"/>
    <w:rsid w:val="000708EF"/>
    <w:rsid w:val="0007288C"/>
    <w:rsid w:val="00072B76"/>
    <w:rsid w:val="000731FE"/>
    <w:rsid w:val="00080602"/>
    <w:rsid w:val="00081B3F"/>
    <w:rsid w:val="00082DE0"/>
    <w:rsid w:val="00082FE8"/>
    <w:rsid w:val="00083008"/>
    <w:rsid w:val="00084E0D"/>
    <w:rsid w:val="00087A32"/>
    <w:rsid w:val="00095361"/>
    <w:rsid w:val="000A5C3C"/>
    <w:rsid w:val="000C253F"/>
    <w:rsid w:val="000C7E7A"/>
    <w:rsid w:val="000D14F2"/>
    <w:rsid w:val="000D304B"/>
    <w:rsid w:val="000D58FC"/>
    <w:rsid w:val="000E5592"/>
    <w:rsid w:val="000E716E"/>
    <w:rsid w:val="000E7F41"/>
    <w:rsid w:val="000F0F3B"/>
    <w:rsid w:val="000F23F1"/>
    <w:rsid w:val="000F7B51"/>
    <w:rsid w:val="000F7E62"/>
    <w:rsid w:val="00104651"/>
    <w:rsid w:val="00110156"/>
    <w:rsid w:val="00110163"/>
    <w:rsid w:val="001118FD"/>
    <w:rsid w:val="00112304"/>
    <w:rsid w:val="00112735"/>
    <w:rsid w:val="0012266C"/>
    <w:rsid w:val="00130D52"/>
    <w:rsid w:val="00130DA5"/>
    <w:rsid w:val="001313A0"/>
    <w:rsid w:val="0013520A"/>
    <w:rsid w:val="00140691"/>
    <w:rsid w:val="001441D9"/>
    <w:rsid w:val="00146CD2"/>
    <w:rsid w:val="00153E8A"/>
    <w:rsid w:val="00154007"/>
    <w:rsid w:val="00155BC6"/>
    <w:rsid w:val="0016069D"/>
    <w:rsid w:val="0016231A"/>
    <w:rsid w:val="00164B3B"/>
    <w:rsid w:val="00164E73"/>
    <w:rsid w:val="001706B2"/>
    <w:rsid w:val="0017525F"/>
    <w:rsid w:val="0017698F"/>
    <w:rsid w:val="00177682"/>
    <w:rsid w:val="00187F70"/>
    <w:rsid w:val="00193A8C"/>
    <w:rsid w:val="001975D1"/>
    <w:rsid w:val="00197E03"/>
    <w:rsid w:val="00197F49"/>
    <w:rsid w:val="001A0946"/>
    <w:rsid w:val="001A0FFB"/>
    <w:rsid w:val="001A6AF1"/>
    <w:rsid w:val="001B0C58"/>
    <w:rsid w:val="001B535F"/>
    <w:rsid w:val="001C2705"/>
    <w:rsid w:val="001C2C3D"/>
    <w:rsid w:val="001C39F9"/>
    <w:rsid w:val="001C5065"/>
    <w:rsid w:val="001C536E"/>
    <w:rsid w:val="001C5574"/>
    <w:rsid w:val="001C7FE7"/>
    <w:rsid w:val="001D0026"/>
    <w:rsid w:val="001D2366"/>
    <w:rsid w:val="001D7E41"/>
    <w:rsid w:val="001E0B28"/>
    <w:rsid w:val="001E49A6"/>
    <w:rsid w:val="001F02AF"/>
    <w:rsid w:val="00202FAC"/>
    <w:rsid w:val="00207FB5"/>
    <w:rsid w:val="002107A1"/>
    <w:rsid w:val="002109F7"/>
    <w:rsid w:val="002150EA"/>
    <w:rsid w:val="002158B6"/>
    <w:rsid w:val="00216F30"/>
    <w:rsid w:val="0022169F"/>
    <w:rsid w:val="00230EBB"/>
    <w:rsid w:val="0023385A"/>
    <w:rsid w:val="00237DD4"/>
    <w:rsid w:val="0024019F"/>
    <w:rsid w:val="002402FA"/>
    <w:rsid w:val="002442DC"/>
    <w:rsid w:val="0025379D"/>
    <w:rsid w:val="00263CF6"/>
    <w:rsid w:val="00266815"/>
    <w:rsid w:val="00266DCD"/>
    <w:rsid w:val="00275418"/>
    <w:rsid w:val="0027672E"/>
    <w:rsid w:val="00276D87"/>
    <w:rsid w:val="002802E3"/>
    <w:rsid w:val="002830CE"/>
    <w:rsid w:val="002858AE"/>
    <w:rsid w:val="00285C16"/>
    <w:rsid w:val="00285FA5"/>
    <w:rsid w:val="002904D1"/>
    <w:rsid w:val="00292417"/>
    <w:rsid w:val="00295F96"/>
    <w:rsid w:val="00296976"/>
    <w:rsid w:val="002A1C1A"/>
    <w:rsid w:val="002A2DD3"/>
    <w:rsid w:val="002A49B5"/>
    <w:rsid w:val="002A4CDB"/>
    <w:rsid w:val="002A691C"/>
    <w:rsid w:val="002B073C"/>
    <w:rsid w:val="002B67A9"/>
    <w:rsid w:val="002C714B"/>
    <w:rsid w:val="002D0FCA"/>
    <w:rsid w:val="002D12F2"/>
    <w:rsid w:val="002D147B"/>
    <w:rsid w:val="002D603D"/>
    <w:rsid w:val="002D7A01"/>
    <w:rsid w:val="002E3090"/>
    <w:rsid w:val="002E3949"/>
    <w:rsid w:val="002F1ED1"/>
    <w:rsid w:val="002F3321"/>
    <w:rsid w:val="002F3F7E"/>
    <w:rsid w:val="002F59C3"/>
    <w:rsid w:val="00301AC9"/>
    <w:rsid w:val="0030333E"/>
    <w:rsid w:val="00303A75"/>
    <w:rsid w:val="00303ADF"/>
    <w:rsid w:val="00306CD0"/>
    <w:rsid w:val="0031356B"/>
    <w:rsid w:val="00320D89"/>
    <w:rsid w:val="00322577"/>
    <w:rsid w:val="00322701"/>
    <w:rsid w:val="003240FA"/>
    <w:rsid w:val="003242F8"/>
    <w:rsid w:val="0032439F"/>
    <w:rsid w:val="00324750"/>
    <w:rsid w:val="00330421"/>
    <w:rsid w:val="00332A1D"/>
    <w:rsid w:val="00332CCD"/>
    <w:rsid w:val="00341C85"/>
    <w:rsid w:val="0034340B"/>
    <w:rsid w:val="00347D74"/>
    <w:rsid w:val="003525B1"/>
    <w:rsid w:val="0035525D"/>
    <w:rsid w:val="00356A1B"/>
    <w:rsid w:val="00357CDE"/>
    <w:rsid w:val="00357EB6"/>
    <w:rsid w:val="00362367"/>
    <w:rsid w:val="00362379"/>
    <w:rsid w:val="00362A1B"/>
    <w:rsid w:val="00362A95"/>
    <w:rsid w:val="00363002"/>
    <w:rsid w:val="00366316"/>
    <w:rsid w:val="003719FD"/>
    <w:rsid w:val="00372608"/>
    <w:rsid w:val="00375921"/>
    <w:rsid w:val="00377208"/>
    <w:rsid w:val="0038002E"/>
    <w:rsid w:val="00380A90"/>
    <w:rsid w:val="00382D0E"/>
    <w:rsid w:val="003845A3"/>
    <w:rsid w:val="00385373"/>
    <w:rsid w:val="00390A69"/>
    <w:rsid w:val="0039175C"/>
    <w:rsid w:val="0039192C"/>
    <w:rsid w:val="003A2D22"/>
    <w:rsid w:val="003A2F85"/>
    <w:rsid w:val="003A3929"/>
    <w:rsid w:val="003A4357"/>
    <w:rsid w:val="003B09A6"/>
    <w:rsid w:val="003B5D0C"/>
    <w:rsid w:val="003C3C04"/>
    <w:rsid w:val="003C5F9E"/>
    <w:rsid w:val="003C7AB1"/>
    <w:rsid w:val="003C7FDB"/>
    <w:rsid w:val="003D1199"/>
    <w:rsid w:val="003D127D"/>
    <w:rsid w:val="003D5C74"/>
    <w:rsid w:val="003E12ED"/>
    <w:rsid w:val="003E19BD"/>
    <w:rsid w:val="003E1A8A"/>
    <w:rsid w:val="003E33F3"/>
    <w:rsid w:val="003E7D75"/>
    <w:rsid w:val="003E7DF4"/>
    <w:rsid w:val="003F3122"/>
    <w:rsid w:val="003F4B1C"/>
    <w:rsid w:val="003F5C44"/>
    <w:rsid w:val="003F613A"/>
    <w:rsid w:val="003F705D"/>
    <w:rsid w:val="004008E3"/>
    <w:rsid w:val="004042A9"/>
    <w:rsid w:val="00414099"/>
    <w:rsid w:val="0041431C"/>
    <w:rsid w:val="004164C7"/>
    <w:rsid w:val="0041704B"/>
    <w:rsid w:val="00421B5F"/>
    <w:rsid w:val="00422D57"/>
    <w:rsid w:val="00427C9A"/>
    <w:rsid w:val="0043117E"/>
    <w:rsid w:val="00434490"/>
    <w:rsid w:val="00436015"/>
    <w:rsid w:val="00447780"/>
    <w:rsid w:val="0045283C"/>
    <w:rsid w:val="00452964"/>
    <w:rsid w:val="00454B92"/>
    <w:rsid w:val="0045608A"/>
    <w:rsid w:val="00457AEE"/>
    <w:rsid w:val="0046431E"/>
    <w:rsid w:val="004644B0"/>
    <w:rsid w:val="00470B53"/>
    <w:rsid w:val="004713D5"/>
    <w:rsid w:val="0047224E"/>
    <w:rsid w:val="00477A46"/>
    <w:rsid w:val="00491D1F"/>
    <w:rsid w:val="00492469"/>
    <w:rsid w:val="00493009"/>
    <w:rsid w:val="004969F2"/>
    <w:rsid w:val="00496C19"/>
    <w:rsid w:val="004A0A40"/>
    <w:rsid w:val="004A222C"/>
    <w:rsid w:val="004A30F4"/>
    <w:rsid w:val="004B1943"/>
    <w:rsid w:val="004B4188"/>
    <w:rsid w:val="004C1F4E"/>
    <w:rsid w:val="004D10F7"/>
    <w:rsid w:val="004D6A75"/>
    <w:rsid w:val="004E2D64"/>
    <w:rsid w:val="004F00F6"/>
    <w:rsid w:val="004F782F"/>
    <w:rsid w:val="005009D7"/>
    <w:rsid w:val="00503428"/>
    <w:rsid w:val="0051149E"/>
    <w:rsid w:val="00514354"/>
    <w:rsid w:val="00515FD3"/>
    <w:rsid w:val="00524600"/>
    <w:rsid w:val="00531293"/>
    <w:rsid w:val="00541CFE"/>
    <w:rsid w:val="00550C17"/>
    <w:rsid w:val="00551A0D"/>
    <w:rsid w:val="00551F2C"/>
    <w:rsid w:val="00553570"/>
    <w:rsid w:val="00554A16"/>
    <w:rsid w:val="005601DC"/>
    <w:rsid w:val="005602E1"/>
    <w:rsid w:val="00562402"/>
    <w:rsid w:val="00563C4F"/>
    <w:rsid w:val="00564D3D"/>
    <w:rsid w:val="005657F6"/>
    <w:rsid w:val="005713E7"/>
    <w:rsid w:val="005721E9"/>
    <w:rsid w:val="00581530"/>
    <w:rsid w:val="00581AB0"/>
    <w:rsid w:val="005823EF"/>
    <w:rsid w:val="005832F2"/>
    <w:rsid w:val="00592D7D"/>
    <w:rsid w:val="00593E85"/>
    <w:rsid w:val="0059440E"/>
    <w:rsid w:val="005A7044"/>
    <w:rsid w:val="005C1F40"/>
    <w:rsid w:val="005C2740"/>
    <w:rsid w:val="005C3ACC"/>
    <w:rsid w:val="005C46BC"/>
    <w:rsid w:val="005C60E9"/>
    <w:rsid w:val="005E631C"/>
    <w:rsid w:val="005F2753"/>
    <w:rsid w:val="005F547B"/>
    <w:rsid w:val="005F5D65"/>
    <w:rsid w:val="006006D5"/>
    <w:rsid w:val="00601761"/>
    <w:rsid w:val="006024B1"/>
    <w:rsid w:val="00602C28"/>
    <w:rsid w:val="00603F8E"/>
    <w:rsid w:val="006067EB"/>
    <w:rsid w:val="00607486"/>
    <w:rsid w:val="00620FD8"/>
    <w:rsid w:val="006224EC"/>
    <w:rsid w:val="00622917"/>
    <w:rsid w:val="00623E62"/>
    <w:rsid w:val="00625E50"/>
    <w:rsid w:val="006262C5"/>
    <w:rsid w:val="00626638"/>
    <w:rsid w:val="00633858"/>
    <w:rsid w:val="00633CBA"/>
    <w:rsid w:val="00635101"/>
    <w:rsid w:val="006407CB"/>
    <w:rsid w:val="00640EF1"/>
    <w:rsid w:val="006414AA"/>
    <w:rsid w:val="006428D1"/>
    <w:rsid w:val="00642A8F"/>
    <w:rsid w:val="006525A2"/>
    <w:rsid w:val="00656995"/>
    <w:rsid w:val="00660223"/>
    <w:rsid w:val="00662D7F"/>
    <w:rsid w:val="00664266"/>
    <w:rsid w:val="00667EEB"/>
    <w:rsid w:val="00667F2D"/>
    <w:rsid w:val="00670924"/>
    <w:rsid w:val="0067135B"/>
    <w:rsid w:val="0067365E"/>
    <w:rsid w:val="00674A37"/>
    <w:rsid w:val="006829BD"/>
    <w:rsid w:val="00686ED7"/>
    <w:rsid w:val="006878CF"/>
    <w:rsid w:val="00687AD6"/>
    <w:rsid w:val="00691895"/>
    <w:rsid w:val="0069329A"/>
    <w:rsid w:val="0069407E"/>
    <w:rsid w:val="006977D7"/>
    <w:rsid w:val="006A0133"/>
    <w:rsid w:val="006A26F0"/>
    <w:rsid w:val="006B0C3C"/>
    <w:rsid w:val="006B500D"/>
    <w:rsid w:val="006B6CED"/>
    <w:rsid w:val="006C642E"/>
    <w:rsid w:val="006C6E47"/>
    <w:rsid w:val="006D340A"/>
    <w:rsid w:val="006D53A3"/>
    <w:rsid w:val="006E1BF2"/>
    <w:rsid w:val="006E273D"/>
    <w:rsid w:val="006E39BC"/>
    <w:rsid w:val="006E6922"/>
    <w:rsid w:val="006E7294"/>
    <w:rsid w:val="006F0B21"/>
    <w:rsid w:val="006F0F4C"/>
    <w:rsid w:val="006F2079"/>
    <w:rsid w:val="006F23EF"/>
    <w:rsid w:val="006F3636"/>
    <w:rsid w:val="006F7323"/>
    <w:rsid w:val="006F7482"/>
    <w:rsid w:val="006F74E6"/>
    <w:rsid w:val="00700676"/>
    <w:rsid w:val="00701D20"/>
    <w:rsid w:val="00702F64"/>
    <w:rsid w:val="00706E24"/>
    <w:rsid w:val="00710097"/>
    <w:rsid w:val="00710583"/>
    <w:rsid w:val="00710D53"/>
    <w:rsid w:val="00712DFD"/>
    <w:rsid w:val="00716109"/>
    <w:rsid w:val="0072041D"/>
    <w:rsid w:val="00725614"/>
    <w:rsid w:val="00727F38"/>
    <w:rsid w:val="00736A72"/>
    <w:rsid w:val="00736BA0"/>
    <w:rsid w:val="00743430"/>
    <w:rsid w:val="00747ADB"/>
    <w:rsid w:val="00752383"/>
    <w:rsid w:val="0075349E"/>
    <w:rsid w:val="00753684"/>
    <w:rsid w:val="0076603C"/>
    <w:rsid w:val="00772219"/>
    <w:rsid w:val="00774C17"/>
    <w:rsid w:val="00790A1D"/>
    <w:rsid w:val="0079300A"/>
    <w:rsid w:val="007930F9"/>
    <w:rsid w:val="007A25EA"/>
    <w:rsid w:val="007A6390"/>
    <w:rsid w:val="007A6985"/>
    <w:rsid w:val="007B63E7"/>
    <w:rsid w:val="007B6C25"/>
    <w:rsid w:val="007C7E53"/>
    <w:rsid w:val="007D7BDA"/>
    <w:rsid w:val="007E066E"/>
    <w:rsid w:val="007E264E"/>
    <w:rsid w:val="007E28EE"/>
    <w:rsid w:val="007E5096"/>
    <w:rsid w:val="007E6FA6"/>
    <w:rsid w:val="007F0BC7"/>
    <w:rsid w:val="007F12E7"/>
    <w:rsid w:val="007F72BA"/>
    <w:rsid w:val="007F7452"/>
    <w:rsid w:val="007F746B"/>
    <w:rsid w:val="007F7D08"/>
    <w:rsid w:val="00810B5E"/>
    <w:rsid w:val="00810BFD"/>
    <w:rsid w:val="00812DC7"/>
    <w:rsid w:val="00814908"/>
    <w:rsid w:val="00823654"/>
    <w:rsid w:val="00823B9F"/>
    <w:rsid w:val="00825D4F"/>
    <w:rsid w:val="00836866"/>
    <w:rsid w:val="00843207"/>
    <w:rsid w:val="00843410"/>
    <w:rsid w:val="00847415"/>
    <w:rsid w:val="008541DB"/>
    <w:rsid w:val="00864846"/>
    <w:rsid w:val="008662B9"/>
    <w:rsid w:val="00883071"/>
    <w:rsid w:val="00885D5A"/>
    <w:rsid w:val="00886F36"/>
    <w:rsid w:val="00891F17"/>
    <w:rsid w:val="0089255E"/>
    <w:rsid w:val="008959BB"/>
    <w:rsid w:val="008A15C9"/>
    <w:rsid w:val="008A54B2"/>
    <w:rsid w:val="008B22E8"/>
    <w:rsid w:val="008B36DC"/>
    <w:rsid w:val="008B3DA9"/>
    <w:rsid w:val="008B5209"/>
    <w:rsid w:val="008B5705"/>
    <w:rsid w:val="008C1191"/>
    <w:rsid w:val="008C1F43"/>
    <w:rsid w:val="008C53AE"/>
    <w:rsid w:val="008D1DDC"/>
    <w:rsid w:val="008D1FE7"/>
    <w:rsid w:val="008D2527"/>
    <w:rsid w:val="008D4B74"/>
    <w:rsid w:val="008E509F"/>
    <w:rsid w:val="008E5B1D"/>
    <w:rsid w:val="008F2A59"/>
    <w:rsid w:val="00900642"/>
    <w:rsid w:val="00903B30"/>
    <w:rsid w:val="009114C5"/>
    <w:rsid w:val="00914217"/>
    <w:rsid w:val="009179FB"/>
    <w:rsid w:val="009263DC"/>
    <w:rsid w:val="009276E8"/>
    <w:rsid w:val="00930660"/>
    <w:rsid w:val="0093244B"/>
    <w:rsid w:val="00935831"/>
    <w:rsid w:val="00935D1E"/>
    <w:rsid w:val="00946BD4"/>
    <w:rsid w:val="00946DF5"/>
    <w:rsid w:val="009601B0"/>
    <w:rsid w:val="00961E8B"/>
    <w:rsid w:val="00963693"/>
    <w:rsid w:val="00964781"/>
    <w:rsid w:val="0097037B"/>
    <w:rsid w:val="00971D75"/>
    <w:rsid w:val="00972843"/>
    <w:rsid w:val="00980D50"/>
    <w:rsid w:val="0098126F"/>
    <w:rsid w:val="00982C1E"/>
    <w:rsid w:val="009841A8"/>
    <w:rsid w:val="0098748E"/>
    <w:rsid w:val="00991073"/>
    <w:rsid w:val="009913B6"/>
    <w:rsid w:val="009919D4"/>
    <w:rsid w:val="0099482D"/>
    <w:rsid w:val="009957BD"/>
    <w:rsid w:val="009957E0"/>
    <w:rsid w:val="00995C1B"/>
    <w:rsid w:val="009A0A6D"/>
    <w:rsid w:val="009A2ABF"/>
    <w:rsid w:val="009A35FC"/>
    <w:rsid w:val="009A69E2"/>
    <w:rsid w:val="009B69C6"/>
    <w:rsid w:val="009C0462"/>
    <w:rsid w:val="009C153F"/>
    <w:rsid w:val="009C16FB"/>
    <w:rsid w:val="009C2030"/>
    <w:rsid w:val="009C338D"/>
    <w:rsid w:val="009C5EEA"/>
    <w:rsid w:val="009C63EF"/>
    <w:rsid w:val="009C71FD"/>
    <w:rsid w:val="009D08DF"/>
    <w:rsid w:val="009D4131"/>
    <w:rsid w:val="009E171D"/>
    <w:rsid w:val="009E2FDE"/>
    <w:rsid w:val="009E5657"/>
    <w:rsid w:val="009E59B4"/>
    <w:rsid w:val="009E612F"/>
    <w:rsid w:val="009F5E25"/>
    <w:rsid w:val="009F5E58"/>
    <w:rsid w:val="009F656E"/>
    <w:rsid w:val="00A03F06"/>
    <w:rsid w:val="00A0497F"/>
    <w:rsid w:val="00A0525A"/>
    <w:rsid w:val="00A06F4B"/>
    <w:rsid w:val="00A0798A"/>
    <w:rsid w:val="00A07BF6"/>
    <w:rsid w:val="00A11168"/>
    <w:rsid w:val="00A25C66"/>
    <w:rsid w:val="00A3192D"/>
    <w:rsid w:val="00A34ADF"/>
    <w:rsid w:val="00A36DF5"/>
    <w:rsid w:val="00A567A9"/>
    <w:rsid w:val="00A70127"/>
    <w:rsid w:val="00A7554E"/>
    <w:rsid w:val="00A77994"/>
    <w:rsid w:val="00A80C6A"/>
    <w:rsid w:val="00A862B0"/>
    <w:rsid w:val="00A91F55"/>
    <w:rsid w:val="00AA22CB"/>
    <w:rsid w:val="00AA4823"/>
    <w:rsid w:val="00AA54EF"/>
    <w:rsid w:val="00AB0346"/>
    <w:rsid w:val="00AB2916"/>
    <w:rsid w:val="00AB2ED4"/>
    <w:rsid w:val="00AB4527"/>
    <w:rsid w:val="00AC0C5E"/>
    <w:rsid w:val="00AC1532"/>
    <w:rsid w:val="00AC319D"/>
    <w:rsid w:val="00AC542E"/>
    <w:rsid w:val="00AC5819"/>
    <w:rsid w:val="00AD0179"/>
    <w:rsid w:val="00AD1375"/>
    <w:rsid w:val="00AD23CA"/>
    <w:rsid w:val="00AD2D1E"/>
    <w:rsid w:val="00AD4BEB"/>
    <w:rsid w:val="00AD7D10"/>
    <w:rsid w:val="00AE012C"/>
    <w:rsid w:val="00AE0829"/>
    <w:rsid w:val="00AE2830"/>
    <w:rsid w:val="00AE370D"/>
    <w:rsid w:val="00AE5FE6"/>
    <w:rsid w:val="00AE6864"/>
    <w:rsid w:val="00AF15CC"/>
    <w:rsid w:val="00AF3C71"/>
    <w:rsid w:val="00AF49FF"/>
    <w:rsid w:val="00AF5BD6"/>
    <w:rsid w:val="00B00DA4"/>
    <w:rsid w:val="00B01A35"/>
    <w:rsid w:val="00B02D03"/>
    <w:rsid w:val="00B04D0D"/>
    <w:rsid w:val="00B050C8"/>
    <w:rsid w:val="00B064C7"/>
    <w:rsid w:val="00B07923"/>
    <w:rsid w:val="00B112C0"/>
    <w:rsid w:val="00B12051"/>
    <w:rsid w:val="00B162FB"/>
    <w:rsid w:val="00B23613"/>
    <w:rsid w:val="00B2710B"/>
    <w:rsid w:val="00B279BA"/>
    <w:rsid w:val="00B3281E"/>
    <w:rsid w:val="00B34555"/>
    <w:rsid w:val="00B3603D"/>
    <w:rsid w:val="00B37131"/>
    <w:rsid w:val="00B4240F"/>
    <w:rsid w:val="00B43BEB"/>
    <w:rsid w:val="00B44C49"/>
    <w:rsid w:val="00B54989"/>
    <w:rsid w:val="00B54A69"/>
    <w:rsid w:val="00B55389"/>
    <w:rsid w:val="00B61A16"/>
    <w:rsid w:val="00B66B76"/>
    <w:rsid w:val="00B672F4"/>
    <w:rsid w:val="00B67468"/>
    <w:rsid w:val="00B70BAB"/>
    <w:rsid w:val="00B73478"/>
    <w:rsid w:val="00B73726"/>
    <w:rsid w:val="00B76679"/>
    <w:rsid w:val="00B76D47"/>
    <w:rsid w:val="00B86E4E"/>
    <w:rsid w:val="00B92731"/>
    <w:rsid w:val="00B93E50"/>
    <w:rsid w:val="00B95E64"/>
    <w:rsid w:val="00B9733C"/>
    <w:rsid w:val="00B97388"/>
    <w:rsid w:val="00BA0513"/>
    <w:rsid w:val="00BA5FD8"/>
    <w:rsid w:val="00BB06E4"/>
    <w:rsid w:val="00BB0B4A"/>
    <w:rsid w:val="00BB2152"/>
    <w:rsid w:val="00BC3E18"/>
    <w:rsid w:val="00BD1F23"/>
    <w:rsid w:val="00BE39F0"/>
    <w:rsid w:val="00BF1179"/>
    <w:rsid w:val="00BF26DD"/>
    <w:rsid w:val="00C0574F"/>
    <w:rsid w:val="00C07B75"/>
    <w:rsid w:val="00C07C6F"/>
    <w:rsid w:val="00C12967"/>
    <w:rsid w:val="00C12CDD"/>
    <w:rsid w:val="00C1450E"/>
    <w:rsid w:val="00C164D4"/>
    <w:rsid w:val="00C16F6F"/>
    <w:rsid w:val="00C23AB9"/>
    <w:rsid w:val="00C26C40"/>
    <w:rsid w:val="00C26F22"/>
    <w:rsid w:val="00C30F16"/>
    <w:rsid w:val="00C314EF"/>
    <w:rsid w:val="00C33DED"/>
    <w:rsid w:val="00C343DC"/>
    <w:rsid w:val="00C34FBF"/>
    <w:rsid w:val="00C42E79"/>
    <w:rsid w:val="00C4690A"/>
    <w:rsid w:val="00C5324F"/>
    <w:rsid w:val="00C63699"/>
    <w:rsid w:val="00C739A1"/>
    <w:rsid w:val="00C85876"/>
    <w:rsid w:val="00C860F3"/>
    <w:rsid w:val="00CB590C"/>
    <w:rsid w:val="00CC37AC"/>
    <w:rsid w:val="00CC5636"/>
    <w:rsid w:val="00CD2DFC"/>
    <w:rsid w:val="00CE1CD7"/>
    <w:rsid w:val="00CE30C2"/>
    <w:rsid w:val="00CE4C32"/>
    <w:rsid w:val="00CE4FD6"/>
    <w:rsid w:val="00CE7BA6"/>
    <w:rsid w:val="00CE7D17"/>
    <w:rsid w:val="00CF066D"/>
    <w:rsid w:val="00CF4220"/>
    <w:rsid w:val="00D00457"/>
    <w:rsid w:val="00D057C4"/>
    <w:rsid w:val="00D06F11"/>
    <w:rsid w:val="00D136D7"/>
    <w:rsid w:val="00D220DE"/>
    <w:rsid w:val="00D222C9"/>
    <w:rsid w:val="00D240D2"/>
    <w:rsid w:val="00D35FFF"/>
    <w:rsid w:val="00D37B7C"/>
    <w:rsid w:val="00D37C91"/>
    <w:rsid w:val="00D42B96"/>
    <w:rsid w:val="00D44FD4"/>
    <w:rsid w:val="00D50562"/>
    <w:rsid w:val="00D50DFC"/>
    <w:rsid w:val="00D52155"/>
    <w:rsid w:val="00D5480A"/>
    <w:rsid w:val="00D6024A"/>
    <w:rsid w:val="00D71A68"/>
    <w:rsid w:val="00D75A71"/>
    <w:rsid w:val="00D83BCD"/>
    <w:rsid w:val="00D83DFE"/>
    <w:rsid w:val="00D83F2A"/>
    <w:rsid w:val="00D863B7"/>
    <w:rsid w:val="00D876D8"/>
    <w:rsid w:val="00D92A2E"/>
    <w:rsid w:val="00D92C9D"/>
    <w:rsid w:val="00D95733"/>
    <w:rsid w:val="00DA62FE"/>
    <w:rsid w:val="00DB10B1"/>
    <w:rsid w:val="00DB6EF4"/>
    <w:rsid w:val="00DC2535"/>
    <w:rsid w:val="00DC4CA2"/>
    <w:rsid w:val="00DC78B2"/>
    <w:rsid w:val="00DD14BA"/>
    <w:rsid w:val="00DD791E"/>
    <w:rsid w:val="00DE7271"/>
    <w:rsid w:val="00DF1483"/>
    <w:rsid w:val="00DF3894"/>
    <w:rsid w:val="00DF4E9B"/>
    <w:rsid w:val="00DF533D"/>
    <w:rsid w:val="00DF5A37"/>
    <w:rsid w:val="00E05841"/>
    <w:rsid w:val="00E10171"/>
    <w:rsid w:val="00E105FC"/>
    <w:rsid w:val="00E10DFF"/>
    <w:rsid w:val="00E123AA"/>
    <w:rsid w:val="00E13F4E"/>
    <w:rsid w:val="00E227F8"/>
    <w:rsid w:val="00E251F2"/>
    <w:rsid w:val="00E32868"/>
    <w:rsid w:val="00E338C0"/>
    <w:rsid w:val="00E42751"/>
    <w:rsid w:val="00E45A74"/>
    <w:rsid w:val="00E53375"/>
    <w:rsid w:val="00E56F47"/>
    <w:rsid w:val="00E56F4B"/>
    <w:rsid w:val="00E600DF"/>
    <w:rsid w:val="00E60A7D"/>
    <w:rsid w:val="00E61BA0"/>
    <w:rsid w:val="00E623E5"/>
    <w:rsid w:val="00E63469"/>
    <w:rsid w:val="00E63F02"/>
    <w:rsid w:val="00E64AAF"/>
    <w:rsid w:val="00E6691E"/>
    <w:rsid w:val="00E66E44"/>
    <w:rsid w:val="00E67821"/>
    <w:rsid w:val="00E70FCF"/>
    <w:rsid w:val="00E71D00"/>
    <w:rsid w:val="00E7694B"/>
    <w:rsid w:val="00E84BAC"/>
    <w:rsid w:val="00E85110"/>
    <w:rsid w:val="00E86D1D"/>
    <w:rsid w:val="00E9417D"/>
    <w:rsid w:val="00E97869"/>
    <w:rsid w:val="00EA7FF4"/>
    <w:rsid w:val="00EB0A04"/>
    <w:rsid w:val="00EC4062"/>
    <w:rsid w:val="00EC5F94"/>
    <w:rsid w:val="00ED2DDA"/>
    <w:rsid w:val="00EE046B"/>
    <w:rsid w:val="00EE0DC8"/>
    <w:rsid w:val="00EF0FD3"/>
    <w:rsid w:val="00EF2FAB"/>
    <w:rsid w:val="00EF74F1"/>
    <w:rsid w:val="00EF79F5"/>
    <w:rsid w:val="00EF7A35"/>
    <w:rsid w:val="00F00284"/>
    <w:rsid w:val="00F0172D"/>
    <w:rsid w:val="00F04AE4"/>
    <w:rsid w:val="00F0674D"/>
    <w:rsid w:val="00F11DE4"/>
    <w:rsid w:val="00F12CDA"/>
    <w:rsid w:val="00F146E7"/>
    <w:rsid w:val="00F17E03"/>
    <w:rsid w:val="00F225F2"/>
    <w:rsid w:val="00F27742"/>
    <w:rsid w:val="00F35FFA"/>
    <w:rsid w:val="00F3789E"/>
    <w:rsid w:val="00F471D0"/>
    <w:rsid w:val="00F53A0E"/>
    <w:rsid w:val="00F6032D"/>
    <w:rsid w:val="00F63FD7"/>
    <w:rsid w:val="00F675A8"/>
    <w:rsid w:val="00F7387A"/>
    <w:rsid w:val="00F7537A"/>
    <w:rsid w:val="00F85A70"/>
    <w:rsid w:val="00F91218"/>
    <w:rsid w:val="00F91866"/>
    <w:rsid w:val="00F92759"/>
    <w:rsid w:val="00F953CD"/>
    <w:rsid w:val="00F96F39"/>
    <w:rsid w:val="00FA02D8"/>
    <w:rsid w:val="00FA39F9"/>
    <w:rsid w:val="00FB4A3C"/>
    <w:rsid w:val="00FC1FBE"/>
    <w:rsid w:val="00FC29D3"/>
    <w:rsid w:val="00FE0C8B"/>
    <w:rsid w:val="00FE564F"/>
    <w:rsid w:val="00FE6D70"/>
    <w:rsid w:val="00FF44EF"/>
    <w:rsid w:val="00FF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CB5F1"/>
  <w15:chartTrackingRefBased/>
  <w15:docId w15:val="{19162F6C-EFCA-4812-A96A-796C2E1D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F70"/>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702F64"/>
    <w:pPr>
      <w:widowControl w:val="0"/>
      <w:autoSpaceDE w:val="0"/>
      <w:autoSpaceDN w:val="0"/>
      <w:adjustRightInd w:val="0"/>
      <w:ind w:left="4000"/>
    </w:pPr>
    <w:rPr>
      <w:rFonts w:ascii="Arial" w:hAnsi="Arial" w:cs="Arial"/>
    </w:rPr>
  </w:style>
  <w:style w:type="paragraph" w:styleId="a3">
    <w:name w:val="Balloon Text"/>
    <w:basedOn w:val="a"/>
    <w:link w:val="a4"/>
    <w:semiHidden/>
    <w:rsid w:val="00702F64"/>
    <w:rPr>
      <w:rFonts w:ascii="Tahoma" w:hAnsi="Tahoma" w:cs="Tahoma"/>
      <w:sz w:val="16"/>
      <w:szCs w:val="16"/>
    </w:rPr>
  </w:style>
  <w:style w:type="character" w:customStyle="1" w:styleId="a4">
    <w:name w:val="Текст выноски Знак"/>
    <w:link w:val="a3"/>
    <w:semiHidden/>
    <w:locked/>
    <w:rsid w:val="00551A0D"/>
    <w:rPr>
      <w:rFonts w:cs="Times New Roman"/>
      <w:sz w:val="2"/>
      <w:lang w:val="en-US" w:eastAsia="x-none"/>
    </w:rPr>
  </w:style>
  <w:style w:type="paragraph" w:styleId="a5">
    <w:name w:val="Body Text Indent"/>
    <w:basedOn w:val="a"/>
    <w:link w:val="a6"/>
    <w:rsid w:val="00702F64"/>
    <w:pPr>
      <w:ind w:left="360" w:hanging="340"/>
    </w:pPr>
    <w:rPr>
      <w:lang w:val="ru-RU"/>
    </w:rPr>
  </w:style>
  <w:style w:type="character" w:customStyle="1" w:styleId="a6">
    <w:name w:val="Основной текст с отступом Знак"/>
    <w:link w:val="a5"/>
    <w:semiHidden/>
    <w:locked/>
    <w:rsid w:val="00551A0D"/>
    <w:rPr>
      <w:rFonts w:cs="Times New Roman"/>
      <w:sz w:val="24"/>
      <w:szCs w:val="24"/>
      <w:lang w:val="en-US" w:eastAsia="x-none"/>
    </w:rPr>
  </w:style>
  <w:style w:type="paragraph" w:styleId="2">
    <w:name w:val="Body Text Indent 2"/>
    <w:basedOn w:val="a"/>
    <w:link w:val="20"/>
    <w:rsid w:val="00702F64"/>
    <w:pPr>
      <w:spacing w:line="280" w:lineRule="auto"/>
      <w:ind w:left="400"/>
    </w:pPr>
    <w:rPr>
      <w:lang w:val="ru-RU"/>
    </w:rPr>
  </w:style>
  <w:style w:type="character" w:customStyle="1" w:styleId="20">
    <w:name w:val="Основной текст с отступом 2 Знак"/>
    <w:link w:val="2"/>
    <w:semiHidden/>
    <w:locked/>
    <w:rsid w:val="00551A0D"/>
    <w:rPr>
      <w:rFonts w:cs="Times New Roman"/>
      <w:sz w:val="24"/>
      <w:szCs w:val="24"/>
      <w:lang w:val="en-US" w:eastAsia="x-none"/>
    </w:rPr>
  </w:style>
  <w:style w:type="paragraph" w:styleId="3">
    <w:name w:val="Body Text Indent 3"/>
    <w:basedOn w:val="a"/>
    <w:link w:val="30"/>
    <w:rsid w:val="00702F64"/>
    <w:pPr>
      <w:ind w:firstLine="20"/>
    </w:pPr>
    <w:rPr>
      <w:color w:val="000000"/>
      <w:sz w:val="20"/>
      <w:lang w:val="ru-RU"/>
    </w:rPr>
  </w:style>
  <w:style w:type="character" w:customStyle="1" w:styleId="30">
    <w:name w:val="Основной текст с отступом 3 Знак"/>
    <w:link w:val="3"/>
    <w:semiHidden/>
    <w:locked/>
    <w:rsid w:val="00551A0D"/>
    <w:rPr>
      <w:rFonts w:cs="Times New Roman"/>
      <w:sz w:val="16"/>
      <w:szCs w:val="16"/>
      <w:lang w:val="en-US" w:eastAsia="x-none"/>
    </w:rPr>
  </w:style>
  <w:style w:type="paragraph" w:styleId="a7">
    <w:name w:val="Body Text"/>
    <w:basedOn w:val="a"/>
    <w:link w:val="a8"/>
    <w:rsid w:val="00702F64"/>
    <w:rPr>
      <w:color w:val="000000"/>
      <w:sz w:val="19"/>
      <w:lang w:val="ru-RU"/>
    </w:rPr>
  </w:style>
  <w:style w:type="character" w:customStyle="1" w:styleId="a8">
    <w:name w:val="Основной текст Знак"/>
    <w:link w:val="a7"/>
    <w:semiHidden/>
    <w:locked/>
    <w:rsid w:val="00551A0D"/>
    <w:rPr>
      <w:rFonts w:cs="Times New Roman"/>
      <w:sz w:val="24"/>
      <w:szCs w:val="24"/>
      <w:lang w:val="en-US" w:eastAsia="x-none"/>
    </w:rPr>
  </w:style>
  <w:style w:type="paragraph" w:styleId="a9">
    <w:name w:val="Plain Text"/>
    <w:basedOn w:val="a"/>
    <w:link w:val="aa"/>
    <w:rsid w:val="0039192C"/>
    <w:rPr>
      <w:rFonts w:ascii="Courier New" w:hAnsi="Courier New" w:cs="Courier New"/>
      <w:sz w:val="20"/>
      <w:szCs w:val="20"/>
      <w:lang w:val="ru-RU"/>
    </w:rPr>
  </w:style>
  <w:style w:type="character" w:customStyle="1" w:styleId="aa">
    <w:name w:val="Текст Знак"/>
    <w:link w:val="a9"/>
    <w:semiHidden/>
    <w:locked/>
    <w:rsid w:val="00551A0D"/>
    <w:rPr>
      <w:rFonts w:ascii="Courier New" w:hAnsi="Courier New" w:cs="Courier New"/>
      <w:sz w:val="20"/>
      <w:szCs w:val="20"/>
      <w:lang w:val="en-US" w:eastAsia="x-none"/>
    </w:rPr>
  </w:style>
  <w:style w:type="character" w:customStyle="1" w:styleId="FontStyle46">
    <w:name w:val="Font Style46"/>
    <w:rsid w:val="00664266"/>
    <w:rPr>
      <w:rFonts w:ascii="Lucida Sans Unicode" w:hAnsi="Lucida Sans Unicode" w:cs="Lucida Sans Unicode"/>
      <w:spacing w:val="-10"/>
      <w:sz w:val="14"/>
      <w:szCs w:val="14"/>
    </w:rPr>
  </w:style>
  <w:style w:type="paragraph" w:customStyle="1" w:styleId="Style7">
    <w:name w:val="Style7"/>
    <w:basedOn w:val="a"/>
    <w:rsid w:val="00664266"/>
    <w:pPr>
      <w:widowControl w:val="0"/>
      <w:autoSpaceDE w:val="0"/>
      <w:autoSpaceDN w:val="0"/>
      <w:adjustRightInd w:val="0"/>
      <w:spacing w:line="173" w:lineRule="exact"/>
      <w:ind w:hanging="163"/>
    </w:pPr>
    <w:rPr>
      <w:rFonts w:ascii="Lucida Sans Unicode" w:hAnsi="Lucida Sans Unicode"/>
      <w:lang w:val="ru-RU"/>
    </w:rPr>
  </w:style>
  <w:style w:type="paragraph" w:customStyle="1" w:styleId="Style13">
    <w:name w:val="Style13"/>
    <w:basedOn w:val="a"/>
    <w:rsid w:val="00664266"/>
    <w:pPr>
      <w:widowControl w:val="0"/>
      <w:autoSpaceDE w:val="0"/>
      <w:autoSpaceDN w:val="0"/>
      <w:adjustRightInd w:val="0"/>
      <w:spacing w:line="182" w:lineRule="exact"/>
      <w:ind w:firstLine="192"/>
      <w:jc w:val="both"/>
    </w:pPr>
    <w:rPr>
      <w:rFonts w:ascii="Lucida Sans Unicode" w:hAnsi="Lucida Sans Unicode"/>
      <w:lang w:val="ru-RU"/>
    </w:rPr>
  </w:style>
  <w:style w:type="paragraph" w:customStyle="1" w:styleId="Style18">
    <w:name w:val="Style18"/>
    <w:basedOn w:val="a"/>
    <w:rsid w:val="00DA62FE"/>
    <w:pPr>
      <w:widowControl w:val="0"/>
      <w:autoSpaceDE w:val="0"/>
      <w:autoSpaceDN w:val="0"/>
      <w:adjustRightInd w:val="0"/>
      <w:spacing w:line="182" w:lineRule="exact"/>
      <w:ind w:firstLine="134"/>
      <w:jc w:val="both"/>
    </w:pPr>
    <w:rPr>
      <w:rFonts w:ascii="Lucida Sans Unicode" w:hAnsi="Lucida Sans Unicode"/>
      <w:lang w:val="ru-RU"/>
    </w:rPr>
  </w:style>
  <w:style w:type="paragraph" w:customStyle="1" w:styleId="Style19">
    <w:name w:val="Style19"/>
    <w:basedOn w:val="a"/>
    <w:rsid w:val="00DA62FE"/>
    <w:pPr>
      <w:widowControl w:val="0"/>
      <w:autoSpaceDE w:val="0"/>
      <w:autoSpaceDN w:val="0"/>
      <w:adjustRightInd w:val="0"/>
      <w:spacing w:line="173" w:lineRule="exact"/>
      <w:ind w:firstLine="182"/>
      <w:jc w:val="both"/>
    </w:pPr>
    <w:rPr>
      <w:rFonts w:ascii="Lucida Sans Unicode" w:hAnsi="Lucida Sans Unicode"/>
      <w:lang w:val="ru-RU"/>
    </w:rPr>
  </w:style>
  <w:style w:type="character" w:customStyle="1" w:styleId="FontStyle47">
    <w:name w:val="Font Style47"/>
    <w:rsid w:val="00DA62FE"/>
    <w:rPr>
      <w:rFonts w:ascii="Lucida Sans Unicode" w:hAnsi="Lucida Sans Unicode" w:cs="Lucida Sans Unicode" w:hint="default"/>
      <w:b/>
      <w:bCs/>
      <w:spacing w:val="-10"/>
      <w:sz w:val="14"/>
      <w:szCs w:val="14"/>
    </w:rPr>
  </w:style>
  <w:style w:type="paragraph" w:customStyle="1" w:styleId="1">
    <w:name w:val="Название1"/>
    <w:basedOn w:val="a"/>
    <w:next w:val="ab"/>
    <w:link w:val="ac"/>
    <w:qFormat/>
    <w:locked/>
    <w:rsid w:val="00A36DF5"/>
    <w:pPr>
      <w:suppressAutoHyphens/>
      <w:jc w:val="center"/>
    </w:pPr>
    <w:rPr>
      <w:sz w:val="28"/>
      <w:szCs w:val="20"/>
      <w:lang w:val="ru-RU" w:eastAsia="ar-SA"/>
    </w:rPr>
  </w:style>
  <w:style w:type="character" w:customStyle="1" w:styleId="ac">
    <w:name w:val="Название Знак"/>
    <w:link w:val="1"/>
    <w:rsid w:val="00A36DF5"/>
    <w:rPr>
      <w:sz w:val="28"/>
      <w:lang w:eastAsia="ar-SA"/>
    </w:rPr>
  </w:style>
  <w:style w:type="paragraph" w:styleId="ad">
    <w:name w:val="Normal (Web)"/>
    <w:basedOn w:val="a"/>
    <w:uiPriority w:val="99"/>
    <w:unhideWhenUsed/>
    <w:rsid w:val="00A36DF5"/>
    <w:pPr>
      <w:spacing w:before="100" w:beforeAutospacing="1" w:after="100" w:afterAutospacing="1"/>
    </w:pPr>
    <w:rPr>
      <w:lang w:val="ru-RU"/>
    </w:rPr>
  </w:style>
  <w:style w:type="paragraph" w:styleId="ab">
    <w:name w:val="Subtitle"/>
    <w:basedOn w:val="a"/>
    <w:next w:val="a"/>
    <w:link w:val="ae"/>
    <w:qFormat/>
    <w:locked/>
    <w:rsid w:val="00A36DF5"/>
    <w:pPr>
      <w:spacing w:after="60"/>
      <w:jc w:val="center"/>
      <w:outlineLvl w:val="1"/>
    </w:pPr>
    <w:rPr>
      <w:rFonts w:ascii="Calibri Light" w:hAnsi="Calibri Light"/>
    </w:rPr>
  </w:style>
  <w:style w:type="character" w:customStyle="1" w:styleId="ae">
    <w:name w:val="Подзаголовок Знак"/>
    <w:link w:val="ab"/>
    <w:rsid w:val="00A36DF5"/>
    <w:rPr>
      <w:rFonts w:ascii="Calibri Light" w:eastAsia="Times New Roman" w:hAnsi="Calibri Light" w:cs="Times New Roman"/>
      <w:sz w:val="24"/>
      <w:szCs w:val="24"/>
      <w:lang w:val="en-US"/>
    </w:rPr>
  </w:style>
  <w:style w:type="character" w:customStyle="1" w:styleId="apple-style-span">
    <w:name w:val="apple-style-span"/>
    <w:rsid w:val="00706E24"/>
  </w:style>
  <w:style w:type="character" w:customStyle="1" w:styleId="FontStyle18">
    <w:name w:val="Font Style18"/>
    <w:rsid w:val="006F7323"/>
    <w:rPr>
      <w:rFonts w:ascii="Times New Roman" w:hAnsi="Times New Roman" w:cs="Times New Roman" w:hint="default"/>
      <w:i/>
      <w:iCs/>
      <w:sz w:val="18"/>
      <w:szCs w:val="18"/>
    </w:rPr>
  </w:style>
  <w:style w:type="paragraph" w:styleId="af">
    <w:name w:val="header"/>
    <w:basedOn w:val="a"/>
    <w:link w:val="af0"/>
    <w:rsid w:val="009E2FDE"/>
    <w:pPr>
      <w:tabs>
        <w:tab w:val="center" w:pos="4677"/>
        <w:tab w:val="right" w:pos="9355"/>
      </w:tabs>
    </w:pPr>
  </w:style>
  <w:style w:type="character" w:customStyle="1" w:styleId="af0">
    <w:name w:val="Верхний колонтитул Знак"/>
    <w:link w:val="af"/>
    <w:rsid w:val="009E2FDE"/>
    <w:rPr>
      <w:sz w:val="24"/>
      <w:szCs w:val="24"/>
      <w:lang w:val="en-US"/>
    </w:rPr>
  </w:style>
  <w:style w:type="paragraph" w:styleId="af1">
    <w:name w:val="footer"/>
    <w:basedOn w:val="a"/>
    <w:link w:val="af2"/>
    <w:rsid w:val="009E2FDE"/>
    <w:pPr>
      <w:tabs>
        <w:tab w:val="center" w:pos="4677"/>
        <w:tab w:val="right" w:pos="9355"/>
      </w:tabs>
    </w:pPr>
  </w:style>
  <w:style w:type="character" w:customStyle="1" w:styleId="af2">
    <w:name w:val="Нижний колонтитул Знак"/>
    <w:link w:val="af1"/>
    <w:rsid w:val="009E2FDE"/>
    <w:rPr>
      <w:sz w:val="24"/>
      <w:szCs w:val="24"/>
      <w:lang w:val="en-US"/>
    </w:rPr>
  </w:style>
  <w:style w:type="character" w:customStyle="1" w:styleId="apple-converted-space">
    <w:name w:val="apple-converted-space"/>
    <w:rsid w:val="004F782F"/>
  </w:style>
  <w:style w:type="character" w:styleId="af3">
    <w:name w:val="Hyperlink"/>
    <w:rsid w:val="009A2ABF"/>
    <w:rPr>
      <w:color w:val="0563C1"/>
      <w:u w:val="single"/>
    </w:rPr>
  </w:style>
  <w:style w:type="paragraph" w:customStyle="1" w:styleId="ConsPlusNonformat">
    <w:name w:val="ConsPlusNonformat"/>
    <w:uiPriority w:val="99"/>
    <w:rsid w:val="002D7A01"/>
    <w:pPr>
      <w:widowControl w:val="0"/>
      <w:autoSpaceDE w:val="0"/>
      <w:autoSpaceDN w:val="0"/>
      <w:adjustRightInd w:val="0"/>
    </w:pPr>
    <w:rPr>
      <w:rFonts w:ascii="Courier New" w:hAnsi="Courier New" w:cs="Courier New"/>
    </w:rPr>
  </w:style>
  <w:style w:type="paragraph" w:customStyle="1" w:styleId="af4">
    <w:basedOn w:val="a"/>
    <w:next w:val="ab"/>
    <w:qFormat/>
    <w:rsid w:val="00AF15CC"/>
    <w:pPr>
      <w:suppressAutoHyphens/>
      <w:jc w:val="center"/>
    </w:pPr>
    <w:rPr>
      <w:sz w:val="28"/>
      <w:szCs w:val="20"/>
      <w:lang w:val="ru-RU" w:eastAsia="ar-SA"/>
    </w:rPr>
  </w:style>
  <w:style w:type="paragraph" w:styleId="af5">
    <w:name w:val="No Spacing"/>
    <w:uiPriority w:val="99"/>
    <w:qFormat/>
    <w:rsid w:val="003A3929"/>
    <w:rPr>
      <w:rFonts w:ascii="Calibri" w:eastAsia="Calibri" w:hAnsi="Calibri"/>
      <w:sz w:val="22"/>
      <w:szCs w:val="22"/>
      <w:lang w:eastAsia="en-US"/>
    </w:rPr>
  </w:style>
  <w:style w:type="paragraph" w:customStyle="1" w:styleId="ConsPlusNormal">
    <w:name w:val="ConsPlusNormal"/>
    <w:rsid w:val="00AD0179"/>
    <w:pPr>
      <w:widowControl w:val="0"/>
      <w:autoSpaceDE w:val="0"/>
      <w:autoSpaceDN w:val="0"/>
      <w:adjustRightInd w:val="0"/>
    </w:pPr>
    <w:rPr>
      <w:rFonts w:eastAsiaTheme="minorEastAsia"/>
      <w:sz w:val="24"/>
      <w:szCs w:val="24"/>
    </w:rPr>
  </w:style>
  <w:style w:type="character" w:customStyle="1" w:styleId="10">
    <w:name w:val="Неразрешенное упоминание1"/>
    <w:basedOn w:val="a0"/>
    <w:uiPriority w:val="99"/>
    <w:semiHidden/>
    <w:unhideWhenUsed/>
    <w:rsid w:val="00D222C9"/>
    <w:rPr>
      <w:color w:val="605E5C"/>
      <w:shd w:val="clear" w:color="auto" w:fill="E1DFDD"/>
    </w:rPr>
  </w:style>
  <w:style w:type="paragraph" w:customStyle="1" w:styleId="Standard">
    <w:name w:val="Standard"/>
    <w:rsid w:val="000227FA"/>
    <w:pPr>
      <w:widowControl w:val="0"/>
      <w:suppressAutoHyphens/>
      <w:autoSpaceDN w:val="0"/>
      <w:textAlignment w:val="baseline"/>
    </w:pPr>
    <w:rPr>
      <w:rFonts w:eastAsia="SimSun" w:cs="Mangal"/>
      <w:kern w:val="3"/>
      <w:sz w:val="24"/>
      <w:szCs w:val="24"/>
      <w:lang w:eastAsia="zh-CN" w:bidi="hi-IN"/>
    </w:rPr>
  </w:style>
  <w:style w:type="character" w:styleId="af6">
    <w:name w:val="line number"/>
    <w:basedOn w:val="a0"/>
    <w:rsid w:val="0030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68029">
      <w:bodyDiv w:val="1"/>
      <w:marLeft w:val="0"/>
      <w:marRight w:val="0"/>
      <w:marTop w:val="0"/>
      <w:marBottom w:val="0"/>
      <w:divBdr>
        <w:top w:val="none" w:sz="0" w:space="0" w:color="auto"/>
        <w:left w:val="none" w:sz="0" w:space="0" w:color="auto"/>
        <w:bottom w:val="none" w:sz="0" w:space="0" w:color="auto"/>
        <w:right w:val="none" w:sz="0" w:space="0" w:color="auto"/>
      </w:divBdr>
    </w:div>
    <w:div w:id="438378876">
      <w:bodyDiv w:val="1"/>
      <w:marLeft w:val="0"/>
      <w:marRight w:val="0"/>
      <w:marTop w:val="0"/>
      <w:marBottom w:val="0"/>
      <w:divBdr>
        <w:top w:val="none" w:sz="0" w:space="0" w:color="auto"/>
        <w:left w:val="none" w:sz="0" w:space="0" w:color="auto"/>
        <w:bottom w:val="none" w:sz="0" w:space="0" w:color="auto"/>
        <w:right w:val="none" w:sz="0" w:space="0" w:color="auto"/>
      </w:divBdr>
    </w:div>
    <w:div w:id="617880093">
      <w:bodyDiv w:val="1"/>
      <w:marLeft w:val="0"/>
      <w:marRight w:val="0"/>
      <w:marTop w:val="0"/>
      <w:marBottom w:val="0"/>
      <w:divBdr>
        <w:top w:val="none" w:sz="0" w:space="0" w:color="auto"/>
        <w:left w:val="none" w:sz="0" w:space="0" w:color="auto"/>
        <w:bottom w:val="none" w:sz="0" w:space="0" w:color="auto"/>
        <w:right w:val="none" w:sz="0" w:space="0" w:color="auto"/>
      </w:divBdr>
    </w:div>
    <w:div w:id="1036274268">
      <w:bodyDiv w:val="1"/>
      <w:marLeft w:val="0"/>
      <w:marRight w:val="0"/>
      <w:marTop w:val="0"/>
      <w:marBottom w:val="0"/>
      <w:divBdr>
        <w:top w:val="none" w:sz="0" w:space="0" w:color="auto"/>
        <w:left w:val="none" w:sz="0" w:space="0" w:color="auto"/>
        <w:bottom w:val="none" w:sz="0" w:space="0" w:color="auto"/>
        <w:right w:val="none" w:sz="0" w:space="0" w:color="auto"/>
      </w:divBdr>
    </w:div>
    <w:div w:id="1577476462">
      <w:bodyDiv w:val="1"/>
      <w:marLeft w:val="0"/>
      <w:marRight w:val="0"/>
      <w:marTop w:val="0"/>
      <w:marBottom w:val="0"/>
      <w:divBdr>
        <w:top w:val="none" w:sz="0" w:space="0" w:color="auto"/>
        <w:left w:val="none" w:sz="0" w:space="0" w:color="auto"/>
        <w:bottom w:val="none" w:sz="0" w:space="0" w:color="auto"/>
        <w:right w:val="none" w:sz="0" w:space="0" w:color="auto"/>
      </w:divBdr>
    </w:div>
    <w:div w:id="20242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www.mipole-kurkino.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vo.garant.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CFD9-634E-4505-BDF9-9B249924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2882</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User</dc:creator>
  <cp:keywords/>
  <dc:description/>
  <cp:lastModifiedBy>STMED</cp:lastModifiedBy>
  <cp:revision>3</cp:revision>
  <cp:lastPrinted>2023-04-04T10:29:00Z</cp:lastPrinted>
  <dcterms:created xsi:type="dcterms:W3CDTF">2023-04-04T10:34:00Z</dcterms:created>
  <dcterms:modified xsi:type="dcterms:W3CDTF">2023-04-04T11:08:00Z</dcterms:modified>
</cp:coreProperties>
</file>